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C488F" w14:textId="77777777" w:rsidR="00D0611C" w:rsidRDefault="00DB398B">
      <w:pPr>
        <w:spacing w:after="171" w:line="259" w:lineRule="auto"/>
        <w:ind w:left="-225" w:right="0"/>
        <w:jc w:val="left"/>
      </w:pPr>
      <w:r>
        <w:rPr>
          <w:noProof/>
        </w:rPr>
        <w:drawing>
          <wp:inline distT="0" distB="0" distL="0" distR="0" wp14:anchorId="5C17BEF9" wp14:editId="160631CC">
            <wp:extent cx="1546860" cy="1104900"/>
            <wp:effectExtent l="0" t="0" r="0" b="0"/>
            <wp:docPr id="12819991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546860" cy="1104900"/>
                    </a:xfrm>
                    <a:prstGeom prst="rect">
                      <a:avLst/>
                    </a:prstGeom>
                    <a:ln/>
                  </pic:spPr>
                </pic:pic>
              </a:graphicData>
            </a:graphic>
          </wp:inline>
        </w:drawing>
      </w:r>
      <w:r>
        <w:tab/>
      </w:r>
      <w:r>
        <w:tab/>
      </w:r>
      <w:r>
        <w:tab/>
      </w:r>
      <w:r>
        <w:tab/>
      </w:r>
      <w:r>
        <w:tab/>
      </w:r>
      <w:r>
        <w:tab/>
      </w:r>
      <w:r>
        <w:rPr>
          <w:noProof/>
        </w:rPr>
        <w:drawing>
          <wp:inline distT="0" distB="0" distL="0" distR="0" wp14:anchorId="06B122B3" wp14:editId="548CDA5C">
            <wp:extent cx="1358666" cy="1081910"/>
            <wp:effectExtent l="0" t="0" r="0" b="0"/>
            <wp:docPr id="12819991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358666" cy="1081910"/>
                    </a:xfrm>
                    <a:prstGeom prst="rect">
                      <a:avLst/>
                    </a:prstGeom>
                    <a:ln/>
                  </pic:spPr>
                </pic:pic>
              </a:graphicData>
            </a:graphic>
          </wp:inline>
        </w:drawing>
      </w:r>
    </w:p>
    <w:p w14:paraId="18888A17" w14:textId="77777777" w:rsidR="00D0611C" w:rsidRDefault="00D0611C">
      <w:pPr>
        <w:spacing w:after="171" w:line="259" w:lineRule="auto"/>
        <w:ind w:left="-225" w:right="0"/>
        <w:jc w:val="center"/>
      </w:pPr>
    </w:p>
    <w:p w14:paraId="49265CA9" w14:textId="77777777" w:rsidR="00D0611C" w:rsidRDefault="00DB398B">
      <w:pPr>
        <w:pStyle w:val="Heading1"/>
      </w:pPr>
      <w:r>
        <w:t>Complaints Procedure</w:t>
      </w:r>
      <w:r>
        <w:rPr>
          <w:color w:val="7030A1"/>
        </w:rPr>
        <w:t xml:space="preserve"> </w:t>
      </w:r>
    </w:p>
    <w:p w14:paraId="5FBDA419" w14:textId="77777777" w:rsidR="00D0611C" w:rsidRDefault="00DB398B">
      <w:pPr>
        <w:spacing w:after="0" w:line="259" w:lineRule="auto"/>
        <w:ind w:left="0" w:right="0"/>
        <w:jc w:val="left"/>
      </w:pPr>
      <w:r>
        <w:rPr>
          <w:b/>
          <w:bCs/>
          <w:color w:val="7030A1"/>
          <w:sz w:val="28"/>
          <w:szCs w:val="28"/>
        </w:rPr>
        <w:t xml:space="preserve"> </w:t>
      </w:r>
    </w:p>
    <w:p w14:paraId="094D31B8" w14:textId="77777777" w:rsidR="00D0611C" w:rsidRDefault="00DB398B">
      <w:pPr>
        <w:pStyle w:val="Heading2"/>
        <w:ind w:left="-5" w:firstLine="0"/>
      </w:pPr>
      <w:r>
        <w:t xml:space="preserve">Statement of Policy </w:t>
      </w:r>
    </w:p>
    <w:p w14:paraId="71792320" w14:textId="77777777" w:rsidR="00D0611C" w:rsidRDefault="00DB398B">
      <w:pPr>
        <w:ind w:left="-5" w:right="0"/>
      </w:pPr>
      <w:proofErr w:type="gramStart"/>
      <w:r>
        <w:t>Henley Choral Society (HCS) (including Henley Youth Choir (HYC)),</w:t>
      </w:r>
      <w:proofErr w:type="gramEnd"/>
      <w:r>
        <w:t xml:space="preserve"> is committed to </w:t>
      </w:r>
      <w:proofErr w:type="spellStart"/>
      <w:r>
        <w:t>to</w:t>
      </w:r>
      <w:proofErr w:type="spellEnd"/>
      <w:r>
        <w:t xml:space="preserve"> ensuring that complaints made by any person or group are handled in a fair and transparent way, to maintain good relationships within the society, and set a standard for the future. </w:t>
      </w:r>
    </w:p>
    <w:p w14:paraId="4F45872C" w14:textId="77777777" w:rsidR="00D0611C" w:rsidRDefault="00DB398B">
      <w:pPr>
        <w:ind w:left="-5" w:right="0"/>
      </w:pPr>
      <w:r>
        <w:t xml:space="preserve">Our policy is: </w:t>
      </w:r>
    </w:p>
    <w:p w14:paraId="395F8943" w14:textId="77777777" w:rsidR="00D0611C" w:rsidRDefault="00DB398B">
      <w:pPr>
        <w:numPr>
          <w:ilvl w:val="0"/>
          <w:numId w:val="1"/>
        </w:numPr>
        <w:ind w:right="0" w:hanging="360"/>
      </w:pPr>
      <w:r>
        <w:t xml:space="preserve">To provide a fair complaints procedure which is clear and easy to use for anyone wishing to make a complaint; </w:t>
      </w:r>
    </w:p>
    <w:p w14:paraId="2121A6DC" w14:textId="77777777" w:rsidR="00D0611C" w:rsidRDefault="00DB398B">
      <w:pPr>
        <w:numPr>
          <w:ilvl w:val="0"/>
          <w:numId w:val="1"/>
        </w:numPr>
        <w:ind w:right="0" w:hanging="360"/>
      </w:pPr>
      <w:r>
        <w:t xml:space="preserve">To make available the complaints procedure as well as our other policies and procedures, so that people know how to contact us to make a complaint; </w:t>
      </w:r>
    </w:p>
    <w:p w14:paraId="230AFF65" w14:textId="77777777" w:rsidR="00D0611C" w:rsidRDefault="00DB398B">
      <w:pPr>
        <w:numPr>
          <w:ilvl w:val="0"/>
          <w:numId w:val="1"/>
        </w:numPr>
        <w:ind w:right="0" w:hanging="360"/>
      </w:pPr>
      <w:r>
        <w:t>To make sure everyone in HCS</w:t>
      </w:r>
      <w:r>
        <w:rPr>
          <w:color w:val="7030A1"/>
        </w:rPr>
        <w:t xml:space="preserve"> </w:t>
      </w:r>
      <w:r>
        <w:t xml:space="preserve">knows what to do if a complaint is received; </w:t>
      </w:r>
    </w:p>
    <w:p w14:paraId="77F48561" w14:textId="77777777" w:rsidR="00D0611C" w:rsidRDefault="00DB398B">
      <w:pPr>
        <w:numPr>
          <w:ilvl w:val="0"/>
          <w:numId w:val="1"/>
        </w:numPr>
        <w:ind w:right="0" w:hanging="360"/>
      </w:pPr>
      <w:r>
        <w:t xml:space="preserve">To make sure all complaints are investigated fairly and in a timely way; </w:t>
      </w:r>
    </w:p>
    <w:p w14:paraId="7AADC336" w14:textId="77777777" w:rsidR="00D0611C" w:rsidRDefault="00DB398B">
      <w:pPr>
        <w:numPr>
          <w:ilvl w:val="0"/>
          <w:numId w:val="1"/>
        </w:numPr>
        <w:ind w:right="0" w:hanging="360"/>
      </w:pPr>
      <w:r>
        <w:t xml:space="preserve">To make sure that complaints are, wherever possible, resolved and that relationships are repaired and maintained; </w:t>
      </w:r>
    </w:p>
    <w:p w14:paraId="7726DAE3" w14:textId="77777777" w:rsidR="00D0611C" w:rsidRDefault="00DB398B">
      <w:pPr>
        <w:numPr>
          <w:ilvl w:val="0"/>
          <w:numId w:val="1"/>
        </w:numPr>
        <w:ind w:right="0" w:hanging="360"/>
      </w:pPr>
      <w:r>
        <w:t>To carry out an annual review of complaints received and their outcomes</w:t>
      </w:r>
    </w:p>
    <w:p w14:paraId="28A82270" w14:textId="77777777" w:rsidR="00D0611C" w:rsidRDefault="00DB398B">
      <w:pPr>
        <w:numPr>
          <w:ilvl w:val="0"/>
          <w:numId w:val="1"/>
        </w:numPr>
        <w:ind w:right="0" w:hanging="360"/>
      </w:pPr>
      <w:r>
        <w:t xml:space="preserve">To gather information which helps us to improve what we do. </w:t>
      </w:r>
    </w:p>
    <w:p w14:paraId="553DF2C9" w14:textId="77777777" w:rsidR="00D0611C" w:rsidRDefault="00DB398B">
      <w:pPr>
        <w:spacing w:after="0" w:line="259" w:lineRule="auto"/>
        <w:ind w:left="0" w:right="0"/>
        <w:jc w:val="left"/>
      </w:pPr>
      <w:r>
        <w:rPr>
          <w:sz w:val="22"/>
          <w:szCs w:val="22"/>
        </w:rPr>
        <w:t xml:space="preserve"> </w:t>
      </w:r>
    </w:p>
    <w:p w14:paraId="4497E987" w14:textId="77777777" w:rsidR="00D0611C" w:rsidRDefault="00DB398B">
      <w:pPr>
        <w:pStyle w:val="Heading2"/>
        <w:ind w:left="-5" w:firstLine="0"/>
      </w:pPr>
      <w:r>
        <w:t xml:space="preserve">Definition of a Complaint </w:t>
      </w:r>
    </w:p>
    <w:p w14:paraId="12E6B816" w14:textId="77777777" w:rsidR="00D0611C" w:rsidRDefault="00DB398B">
      <w:pPr>
        <w:ind w:left="-5" w:right="0"/>
      </w:pPr>
      <w:r>
        <w:t>A complaint is any expression of dissatisfaction, whether justified or not, about any aspect of HCS (including HYC).</w:t>
      </w:r>
      <w:r>
        <w:rPr>
          <w:color w:val="7030A1"/>
        </w:rPr>
        <w:t xml:space="preserve"> </w:t>
      </w:r>
    </w:p>
    <w:p w14:paraId="3830E7E1" w14:textId="77777777" w:rsidR="00D0611C" w:rsidRDefault="00DB398B">
      <w:pPr>
        <w:spacing w:after="0" w:line="259" w:lineRule="auto"/>
        <w:ind w:left="0" w:right="0"/>
        <w:jc w:val="left"/>
      </w:pPr>
      <w:r>
        <w:t xml:space="preserve"> </w:t>
      </w:r>
    </w:p>
    <w:p w14:paraId="473C6BF1" w14:textId="77777777" w:rsidR="00D0611C" w:rsidRDefault="00DB398B">
      <w:pPr>
        <w:pStyle w:val="Heading2"/>
        <w:ind w:left="-5" w:firstLine="0"/>
      </w:pPr>
      <w:r>
        <w:t xml:space="preserve">Where Complaints Come From </w:t>
      </w:r>
    </w:p>
    <w:p w14:paraId="7405E825" w14:textId="77777777" w:rsidR="00D0611C" w:rsidRDefault="00DB398B">
      <w:pPr>
        <w:ind w:left="-5" w:right="0"/>
      </w:pPr>
      <w:r>
        <w:t xml:space="preserve">Complaints may come from any person or organisation that has a legitimate interest in HCS. A complaint may be received verbally, by phone to a trustee, member of the committee or a voice rep, in writing or by email. </w:t>
      </w:r>
    </w:p>
    <w:p w14:paraId="21A7CD5A" w14:textId="77777777" w:rsidR="00D0611C" w:rsidRDefault="00DB398B">
      <w:pPr>
        <w:spacing w:after="0" w:line="259" w:lineRule="auto"/>
        <w:ind w:left="0" w:right="0"/>
        <w:jc w:val="left"/>
      </w:pPr>
      <w:r>
        <w:rPr>
          <w:b/>
          <w:bCs/>
        </w:rPr>
        <w:t xml:space="preserve"> </w:t>
      </w:r>
    </w:p>
    <w:p w14:paraId="3D7DBD8D" w14:textId="77777777" w:rsidR="00D0611C" w:rsidRDefault="00DB398B">
      <w:pPr>
        <w:pStyle w:val="Heading2"/>
        <w:ind w:left="-5" w:firstLine="0"/>
      </w:pPr>
      <w:r>
        <w:t xml:space="preserve">Confidentiality </w:t>
      </w:r>
    </w:p>
    <w:p w14:paraId="1BDDAB7B" w14:textId="77777777" w:rsidR="00D0611C" w:rsidRDefault="00DB398B">
      <w:pPr>
        <w:ind w:left="-5" w:right="0"/>
      </w:pPr>
      <w:r>
        <w:t xml:space="preserve">All complaint information will be handled sensitively, telling only those who need to know and following any relevant data protection requirements. </w:t>
      </w:r>
    </w:p>
    <w:p w14:paraId="22085EAF" w14:textId="77777777" w:rsidR="00D0611C" w:rsidRDefault="00DB398B">
      <w:pPr>
        <w:spacing w:after="0" w:line="259" w:lineRule="auto"/>
        <w:ind w:left="0" w:right="0"/>
        <w:jc w:val="left"/>
      </w:pPr>
      <w:r>
        <w:t xml:space="preserve"> </w:t>
      </w:r>
    </w:p>
    <w:p w14:paraId="3625209D" w14:textId="77777777" w:rsidR="00D0611C" w:rsidRDefault="00DB398B">
      <w:pPr>
        <w:pStyle w:val="Heading2"/>
        <w:ind w:left="-5" w:firstLine="0"/>
      </w:pPr>
      <w:r>
        <w:t xml:space="preserve">Responsibility </w:t>
      </w:r>
    </w:p>
    <w:p w14:paraId="4960F3FC" w14:textId="77777777" w:rsidR="00D0611C" w:rsidRDefault="00DB398B">
      <w:pPr>
        <w:ind w:left="-5" w:right="0"/>
      </w:pPr>
      <w:r>
        <w:t>Overall responsibility for this policy and its implementation lies with the Trustees of HCS.</w:t>
      </w:r>
      <w:r>
        <w:rPr>
          <w:color w:val="7030A1"/>
        </w:rPr>
        <w:t xml:space="preserve"> </w:t>
      </w:r>
    </w:p>
    <w:p w14:paraId="277CF94B" w14:textId="77777777" w:rsidR="00D0611C" w:rsidRDefault="00DB398B">
      <w:pPr>
        <w:spacing w:after="0" w:line="259" w:lineRule="auto"/>
        <w:ind w:left="0" w:right="0"/>
        <w:jc w:val="left"/>
      </w:pPr>
      <w:r>
        <w:rPr>
          <w:color w:val="7030A1"/>
        </w:rPr>
        <w:t xml:space="preserve"> </w:t>
      </w:r>
    </w:p>
    <w:p w14:paraId="0074778F" w14:textId="77777777" w:rsidR="00D0611C" w:rsidRDefault="00DB398B">
      <w:pPr>
        <w:pStyle w:val="Heading2"/>
        <w:ind w:left="-5" w:firstLine="0"/>
      </w:pPr>
      <w:r>
        <w:t xml:space="preserve">Review </w:t>
      </w:r>
    </w:p>
    <w:p w14:paraId="0F1B5D1A" w14:textId="77777777" w:rsidR="00D0611C" w:rsidRDefault="00DB398B">
      <w:pPr>
        <w:ind w:left="-5" w:right="0"/>
      </w:pPr>
      <w:r>
        <w:t xml:space="preserve">This policy is reviewed regularly and updated as required. </w:t>
      </w:r>
    </w:p>
    <w:p w14:paraId="27CF721C" w14:textId="77777777" w:rsidR="00D0611C" w:rsidRDefault="00DB398B">
      <w:pPr>
        <w:spacing w:after="0" w:line="259" w:lineRule="auto"/>
        <w:ind w:left="0" w:right="0"/>
        <w:jc w:val="left"/>
      </w:pPr>
      <w:r>
        <w:t xml:space="preserve"> </w:t>
      </w:r>
    </w:p>
    <w:p w14:paraId="5C595BF9" w14:textId="4CD16E90" w:rsidR="00D0611C" w:rsidRPr="00D3665D" w:rsidRDefault="00DB398B">
      <w:pPr>
        <w:spacing w:after="0" w:line="259" w:lineRule="auto"/>
        <w:ind w:left="0" w:right="0"/>
        <w:jc w:val="left"/>
        <w:rPr>
          <w:rFonts w:ascii="Bradley Hand ITC" w:hAnsi="Bradley Hand ITC"/>
        </w:rPr>
      </w:pPr>
      <w:r>
        <w:t xml:space="preserve">Adopted on: </w:t>
      </w:r>
      <w:r w:rsidR="00D3665D">
        <w:t>11.05.</w:t>
      </w:r>
      <w:r w:rsidR="00D3665D" w:rsidRPr="00D3665D">
        <w:t>26</w:t>
      </w:r>
      <w:r w:rsidRPr="00D3665D">
        <w:t xml:space="preserve">                                               Signed</w:t>
      </w:r>
      <w:r w:rsidR="00D3665D">
        <w:rPr>
          <w:rFonts w:ascii="Bradley Hand ITC" w:hAnsi="Bradley Hand ITC"/>
        </w:rPr>
        <w:t xml:space="preserve"> </w:t>
      </w:r>
      <w:r w:rsidR="00D3665D" w:rsidRPr="00D3665D">
        <w:rPr>
          <w:rFonts w:ascii="Bradley Hand ITC" w:hAnsi="Bradley Hand ITC"/>
        </w:rPr>
        <w:t>Angela Law</w:t>
      </w:r>
      <w:r w:rsidRPr="00D3665D">
        <w:rPr>
          <w:rFonts w:ascii="Bradley Hand ITC" w:hAnsi="Bradley Hand ITC"/>
        </w:rPr>
        <w:t>………………</w:t>
      </w:r>
    </w:p>
    <w:p w14:paraId="6B2A3FB3" w14:textId="77777777" w:rsidR="00D0611C" w:rsidRDefault="00DB398B">
      <w:pPr>
        <w:pStyle w:val="Heading1"/>
      </w:pPr>
      <w:r>
        <w:lastRenderedPageBreak/>
        <w:t xml:space="preserve">Complaints Procedure </w:t>
      </w:r>
    </w:p>
    <w:p w14:paraId="4EDAAF43" w14:textId="77777777" w:rsidR="00D0611C" w:rsidRDefault="00D0611C">
      <w:pPr>
        <w:ind w:left="-5" w:right="0"/>
        <w:jc w:val="left"/>
        <w:rPr>
          <w:b/>
          <w:bCs/>
        </w:rPr>
      </w:pPr>
    </w:p>
    <w:p w14:paraId="36827349" w14:textId="77777777" w:rsidR="00D0611C" w:rsidRDefault="00D0611C">
      <w:pPr>
        <w:spacing w:after="0" w:line="259" w:lineRule="auto"/>
        <w:ind w:left="0" w:right="0"/>
        <w:jc w:val="left"/>
        <w:rPr>
          <w:b/>
          <w:bCs/>
        </w:rPr>
      </w:pPr>
    </w:p>
    <w:p w14:paraId="458D781C" w14:textId="77777777" w:rsidR="00D0611C" w:rsidRDefault="00DB398B">
      <w:pPr>
        <w:spacing w:after="0" w:line="259" w:lineRule="auto"/>
        <w:ind w:left="0" w:right="0"/>
        <w:jc w:val="left"/>
        <w:rPr>
          <w:b/>
          <w:bCs/>
          <w:sz w:val="28"/>
          <w:szCs w:val="28"/>
        </w:rPr>
      </w:pPr>
      <w:r>
        <w:rPr>
          <w:b/>
          <w:bCs/>
          <w:sz w:val="28"/>
          <w:szCs w:val="28"/>
        </w:rPr>
        <w:t>Complaints from HCS members</w:t>
      </w:r>
    </w:p>
    <w:p w14:paraId="5F4593AD" w14:textId="77777777" w:rsidR="00D0611C" w:rsidRDefault="00D0611C">
      <w:pPr>
        <w:spacing w:after="0" w:line="259" w:lineRule="auto"/>
        <w:ind w:left="0" w:right="0"/>
        <w:jc w:val="left"/>
        <w:rPr>
          <w:b/>
          <w:bCs/>
        </w:rPr>
      </w:pPr>
    </w:p>
    <w:p w14:paraId="0B3F34F5" w14:textId="77777777" w:rsidR="00D0611C" w:rsidRDefault="00DB398B" w:rsidP="00396BBF">
      <w:pPr>
        <w:ind w:left="-5" w:right="0"/>
      </w:pPr>
      <w:r>
        <w:t xml:space="preserve">HCS take all concerns and complaints seriously and will make every effort to resolve issues raised as quickly as possible, in everyone’s interest. There should be a clear understanding by all parties about the nature of a complaint when it is first raised: many concerns can be resolved to the complainant’s satisfaction in a quick and informal process without the need to follow a formal procedure.  However, we understand that there may be circumstances in which people wish to register a formal complaint. </w:t>
      </w:r>
    </w:p>
    <w:p w14:paraId="12DF5E11" w14:textId="77777777" w:rsidR="00D0611C" w:rsidRDefault="00D0611C">
      <w:pPr>
        <w:shd w:val="clear" w:color="auto" w:fill="FFFFFF"/>
        <w:spacing w:after="0" w:line="240" w:lineRule="auto"/>
        <w:ind w:left="0" w:right="0"/>
        <w:jc w:val="left"/>
      </w:pPr>
    </w:p>
    <w:p w14:paraId="1E287B75" w14:textId="77777777" w:rsidR="00D0611C" w:rsidRDefault="00DB398B">
      <w:pPr>
        <w:shd w:val="clear" w:color="auto" w:fill="FFFFFF"/>
        <w:spacing w:after="0" w:line="240" w:lineRule="auto"/>
        <w:ind w:left="0" w:right="0"/>
        <w:jc w:val="left"/>
        <w:rPr>
          <w:b/>
          <w:bCs/>
          <w:i/>
          <w:iCs/>
        </w:rPr>
      </w:pPr>
      <w:r>
        <w:rPr>
          <w:b/>
          <w:bCs/>
        </w:rPr>
        <w:t>Please note the procedures outlined below and the associated referral chart attached</w:t>
      </w:r>
    </w:p>
    <w:p w14:paraId="121503B6" w14:textId="77777777" w:rsidR="00D0611C" w:rsidRDefault="00D0611C">
      <w:pPr>
        <w:ind w:left="-5" w:right="0"/>
        <w:jc w:val="left"/>
      </w:pPr>
    </w:p>
    <w:p w14:paraId="4B3C062D" w14:textId="77777777" w:rsidR="00D0611C" w:rsidRDefault="00D0611C">
      <w:pPr>
        <w:ind w:left="-5" w:right="0"/>
        <w:jc w:val="left"/>
        <w:rPr>
          <w:b/>
          <w:bCs/>
        </w:rPr>
      </w:pPr>
    </w:p>
    <w:p w14:paraId="58C5DADE" w14:textId="77777777" w:rsidR="00D0611C" w:rsidRPr="00396BBF" w:rsidRDefault="00DB398B" w:rsidP="00396BBF">
      <w:pPr>
        <w:pStyle w:val="ListParagraph"/>
        <w:numPr>
          <w:ilvl w:val="0"/>
          <w:numId w:val="3"/>
        </w:numPr>
        <w:ind w:right="0"/>
        <w:jc w:val="left"/>
        <w:rPr>
          <w:b/>
          <w:bCs/>
          <w:sz w:val="28"/>
          <w:szCs w:val="28"/>
        </w:rPr>
      </w:pPr>
      <w:r w:rsidRPr="00396BBF">
        <w:rPr>
          <w:b/>
          <w:bCs/>
          <w:sz w:val="28"/>
          <w:szCs w:val="28"/>
        </w:rPr>
        <w:t>Informal Complaints</w:t>
      </w:r>
    </w:p>
    <w:p w14:paraId="396A4D6B" w14:textId="77777777" w:rsidR="00D0611C" w:rsidRDefault="00D0611C">
      <w:pPr>
        <w:ind w:left="-5" w:right="0"/>
        <w:jc w:val="left"/>
        <w:rPr>
          <w:b/>
          <w:bCs/>
        </w:rPr>
      </w:pPr>
    </w:p>
    <w:p w14:paraId="3E28C263" w14:textId="77777777" w:rsidR="00D0611C" w:rsidRDefault="00DB398B">
      <w:pPr>
        <w:ind w:left="-5" w:right="0"/>
        <w:jc w:val="left"/>
      </w:pPr>
      <w:r>
        <w:t xml:space="preserve">If any HCS member wishes to raise a general worry or concern about an issue relating to some aspect of the running of the choir, they should do so (verbally or in writing) with their Section Rep, who will seek a response, as appropriate, from the Committee or the Trustees. </w:t>
      </w:r>
      <w:r w:rsidR="006F6371">
        <w:t xml:space="preserve"> </w:t>
      </w:r>
    </w:p>
    <w:p w14:paraId="3CB61280" w14:textId="77777777" w:rsidR="00D0611C" w:rsidRDefault="00D0611C">
      <w:pPr>
        <w:ind w:left="-5" w:right="0"/>
        <w:jc w:val="left"/>
        <w:rPr>
          <w:b/>
          <w:bCs/>
          <w:color w:val="000000"/>
        </w:rPr>
      </w:pPr>
    </w:p>
    <w:p w14:paraId="2FF09DBB" w14:textId="77777777" w:rsidR="006F6371" w:rsidRDefault="006F6371">
      <w:pPr>
        <w:ind w:left="-5" w:right="0"/>
        <w:jc w:val="left"/>
        <w:rPr>
          <w:color w:val="FF0000"/>
        </w:rPr>
      </w:pPr>
    </w:p>
    <w:p w14:paraId="3CDFD19F" w14:textId="77777777" w:rsidR="00D0611C" w:rsidRDefault="00DB398B">
      <w:pPr>
        <w:ind w:left="-15" w:right="0"/>
        <w:jc w:val="left"/>
      </w:pPr>
      <w:r>
        <w:rPr>
          <w:color w:val="000000"/>
        </w:rPr>
        <w:t>It is hoped that the majority of matters can be resolved by good, open discussion between the relevant interested parties</w:t>
      </w:r>
      <w:r>
        <w:t>. I</w:t>
      </w:r>
      <w:r>
        <w:rPr>
          <w:color w:val="000000"/>
        </w:rPr>
        <w:t xml:space="preserve">nformal </w:t>
      </w:r>
      <w:r>
        <w:t>complaints which promote the best interests of the choral society may be referred to the HCS Committee or the Trustees for consideration.</w:t>
      </w:r>
    </w:p>
    <w:p w14:paraId="71798D8F" w14:textId="77777777" w:rsidR="00D0611C" w:rsidRDefault="00D0611C">
      <w:pPr>
        <w:ind w:left="-15" w:right="0"/>
        <w:jc w:val="left"/>
      </w:pPr>
    </w:p>
    <w:p w14:paraId="5F38AE1E" w14:textId="77777777" w:rsidR="00D0611C" w:rsidRDefault="00DB398B">
      <w:pPr>
        <w:ind w:left="-15" w:right="0"/>
        <w:jc w:val="left"/>
        <w:rPr>
          <w:color w:val="FF0000"/>
        </w:rPr>
      </w:pPr>
      <w:r>
        <w:rPr>
          <w:color w:val="000000"/>
        </w:rPr>
        <w:t xml:space="preserve">Whether or not an informal complaint has been resolved, a record should be passed to the Vice Chair as soon as possible, and they should be informed of any satisfactory conclusion, so the outcome can be recorded in the complaints </w:t>
      </w:r>
      <w:r w:rsidR="00116853">
        <w:rPr>
          <w:color w:val="000000"/>
        </w:rPr>
        <w:t>register</w:t>
      </w:r>
      <w:r>
        <w:rPr>
          <w:color w:val="000000"/>
        </w:rPr>
        <w:t xml:space="preserve">.   </w:t>
      </w:r>
    </w:p>
    <w:p w14:paraId="1C7CA8D1" w14:textId="77777777" w:rsidR="00525B14" w:rsidRDefault="00525B14">
      <w:pPr>
        <w:ind w:left="-15" w:right="0"/>
        <w:jc w:val="left"/>
        <w:rPr>
          <w:color w:val="FF0000"/>
        </w:rPr>
      </w:pPr>
    </w:p>
    <w:p w14:paraId="75650D53" w14:textId="77777777" w:rsidR="00525B14" w:rsidRDefault="00525B14">
      <w:pPr>
        <w:ind w:left="-15" w:right="0"/>
        <w:jc w:val="left"/>
        <w:rPr>
          <w:color w:val="000000"/>
        </w:rPr>
      </w:pPr>
    </w:p>
    <w:p w14:paraId="40BD1A38" w14:textId="77777777" w:rsidR="00D0611C" w:rsidRDefault="00DB398B">
      <w:pPr>
        <w:ind w:left="-15" w:right="0"/>
        <w:jc w:val="left"/>
        <w:rPr>
          <w:color w:val="000000"/>
        </w:rPr>
      </w:pPr>
      <w:r>
        <w:rPr>
          <w:color w:val="000000"/>
        </w:rPr>
        <w:t>If the complainant is not happy with any decision reached, informal complaints can be escalated directly to the Vice Chair, in writing, and put on a formal footing.</w:t>
      </w:r>
    </w:p>
    <w:p w14:paraId="31A3B3EE" w14:textId="77777777" w:rsidR="00D0611C" w:rsidRDefault="00D0611C">
      <w:pPr>
        <w:ind w:left="0" w:right="0"/>
        <w:jc w:val="left"/>
        <w:rPr>
          <w:color w:val="000000"/>
        </w:rPr>
      </w:pPr>
    </w:p>
    <w:p w14:paraId="703A8647" w14:textId="77777777" w:rsidR="00D0611C" w:rsidRDefault="00D0611C">
      <w:pPr>
        <w:ind w:left="0" w:right="0"/>
        <w:jc w:val="left"/>
        <w:rPr>
          <w:color w:val="000000"/>
        </w:rPr>
      </w:pPr>
    </w:p>
    <w:p w14:paraId="103E4350" w14:textId="77777777" w:rsidR="00D0611C" w:rsidRDefault="00DB398B">
      <w:pPr>
        <w:ind w:left="-5" w:right="0"/>
      </w:pPr>
      <w:r>
        <w:t xml:space="preserve">HYC participants and their parents or carers should raise informal complaints with the </w:t>
      </w:r>
      <w:r w:rsidR="006F6371">
        <w:t>HYC Manager.</w:t>
      </w:r>
    </w:p>
    <w:p w14:paraId="3FA90EBB" w14:textId="77777777" w:rsidR="00D0611C" w:rsidRDefault="00D0611C">
      <w:pPr>
        <w:pStyle w:val="Heading2"/>
        <w:ind w:left="-5" w:firstLine="0"/>
      </w:pPr>
    </w:p>
    <w:p w14:paraId="53A6FE63" w14:textId="77777777" w:rsidR="00D0611C" w:rsidRDefault="00D0611C">
      <w:pPr>
        <w:pStyle w:val="Heading2"/>
        <w:ind w:left="0" w:firstLine="0"/>
      </w:pPr>
    </w:p>
    <w:p w14:paraId="487A0FBB" w14:textId="77777777" w:rsidR="00D0611C" w:rsidRDefault="00D0611C">
      <w:pPr>
        <w:pStyle w:val="Heading2"/>
        <w:ind w:left="0" w:firstLine="0"/>
      </w:pPr>
    </w:p>
    <w:p w14:paraId="0DBA44C4" w14:textId="77777777" w:rsidR="00D0611C" w:rsidRDefault="00D0611C"/>
    <w:p w14:paraId="3DECBFC9" w14:textId="77777777" w:rsidR="00D0611C" w:rsidRDefault="00D0611C">
      <w:pPr>
        <w:pStyle w:val="Heading2"/>
        <w:ind w:left="0" w:firstLine="0"/>
      </w:pPr>
    </w:p>
    <w:p w14:paraId="3E865EC8" w14:textId="77777777" w:rsidR="00D0611C" w:rsidRDefault="00D0611C">
      <w:pPr>
        <w:pStyle w:val="Heading2"/>
        <w:ind w:left="0" w:firstLine="0"/>
      </w:pPr>
    </w:p>
    <w:p w14:paraId="43EEF38D" w14:textId="77777777" w:rsidR="00D0611C" w:rsidRDefault="00DB398B" w:rsidP="00396BBF">
      <w:pPr>
        <w:pStyle w:val="Heading2"/>
        <w:numPr>
          <w:ilvl w:val="0"/>
          <w:numId w:val="3"/>
        </w:numPr>
        <w:rPr>
          <w:sz w:val="28"/>
          <w:szCs w:val="28"/>
        </w:rPr>
      </w:pPr>
      <w:r>
        <w:rPr>
          <w:sz w:val="28"/>
          <w:szCs w:val="28"/>
        </w:rPr>
        <w:t>Formal Complaints</w:t>
      </w:r>
    </w:p>
    <w:p w14:paraId="41023A58" w14:textId="77777777" w:rsidR="00D0611C" w:rsidRDefault="00DB398B">
      <w:pPr>
        <w:spacing w:after="0" w:line="259" w:lineRule="auto"/>
        <w:ind w:left="0" w:right="0"/>
        <w:jc w:val="left"/>
      </w:pPr>
      <w:r>
        <w:t xml:space="preserve"> </w:t>
      </w:r>
    </w:p>
    <w:p w14:paraId="0D851ECF" w14:textId="77777777" w:rsidR="00D0611C" w:rsidRDefault="00DB398B">
      <w:pPr>
        <w:ind w:left="-5" w:right="0"/>
      </w:pPr>
      <w:r>
        <w:t>Formal complaints relating to any aspect of</w:t>
      </w:r>
      <w:r>
        <w:rPr>
          <w:i/>
          <w:iCs/>
          <w:color w:val="4C94D8"/>
        </w:rPr>
        <w:t xml:space="preserve"> </w:t>
      </w:r>
      <w:r>
        <w:t>the activities or management of HCS</w:t>
      </w:r>
      <w:r>
        <w:rPr>
          <w:i/>
          <w:iCs/>
        </w:rPr>
        <w:t xml:space="preserve"> </w:t>
      </w:r>
      <w:r>
        <w:t xml:space="preserve">should be submitted, in writing, directly to the Vice Chair or Treasurer, as appropriate. </w:t>
      </w:r>
    </w:p>
    <w:p w14:paraId="46FBA0B3" w14:textId="77777777" w:rsidR="00D0611C" w:rsidRDefault="00DB398B">
      <w:pPr>
        <w:spacing w:after="0" w:line="259" w:lineRule="auto"/>
        <w:ind w:left="0" w:right="0"/>
        <w:jc w:val="left"/>
        <w:rPr>
          <w:color w:val="000000"/>
        </w:rPr>
      </w:pPr>
      <w:r>
        <w:t xml:space="preserve"> </w:t>
      </w:r>
    </w:p>
    <w:p w14:paraId="3E50C107" w14:textId="77777777" w:rsidR="00D0611C" w:rsidRDefault="00DB398B">
      <w:pPr>
        <w:ind w:left="-5" w:right="0"/>
        <w:rPr>
          <w:color w:val="000000"/>
        </w:rPr>
      </w:pPr>
      <w:r>
        <w:rPr>
          <w:color w:val="000000"/>
        </w:rPr>
        <w:t xml:space="preserve">The Vice Chair (or Treasurer) will register all complaints in the complaints </w:t>
      </w:r>
      <w:r w:rsidR="006F6371">
        <w:rPr>
          <w:color w:val="000000"/>
        </w:rPr>
        <w:t>register</w:t>
      </w:r>
      <w:r>
        <w:rPr>
          <w:color w:val="000000"/>
        </w:rPr>
        <w:t xml:space="preserve"> and determine how best to proceed, consulting relevant members of Committee and Trustees and the complainant, as appropriate</w:t>
      </w:r>
      <w:r>
        <w:rPr>
          <w:color w:val="FF0000"/>
        </w:rPr>
        <w:t xml:space="preserve">. </w:t>
      </w:r>
      <w:r>
        <w:rPr>
          <w:color w:val="000000"/>
        </w:rPr>
        <w:t xml:space="preserve">They will be mindful of potentially sensitive issues where individuals are concerned.  The Complaints </w:t>
      </w:r>
      <w:r w:rsidR="00C6332C">
        <w:rPr>
          <w:color w:val="000000"/>
        </w:rPr>
        <w:t>register</w:t>
      </w:r>
      <w:r>
        <w:rPr>
          <w:color w:val="000000"/>
        </w:rPr>
        <w:t xml:space="preserve"> is accessible only by the Trustees and </w:t>
      </w:r>
      <w:r w:rsidRPr="00525B14">
        <w:rPr>
          <w:color w:val="000000" w:themeColor="text1"/>
        </w:rPr>
        <w:t xml:space="preserve">can be anonymised on request. </w:t>
      </w:r>
    </w:p>
    <w:p w14:paraId="3B0A06C1" w14:textId="77777777" w:rsidR="00D0611C" w:rsidRDefault="00D0611C">
      <w:pPr>
        <w:ind w:left="-5" w:right="0"/>
      </w:pPr>
    </w:p>
    <w:p w14:paraId="0AB1F275" w14:textId="77777777" w:rsidR="00D0611C" w:rsidRDefault="00DB398B">
      <w:pPr>
        <w:ind w:left="-5" w:right="0"/>
      </w:pPr>
      <w:r>
        <w:t xml:space="preserve">The complainant should receive acknowledgement of their complaint from the Vice Chair (or Treasurer) within 1 week. The acknowledgement should say who is dealing with the complaint and when the complainant can expect a reply. A copy of this Complaints procedure should be attached. </w:t>
      </w:r>
    </w:p>
    <w:p w14:paraId="67AF2BE6" w14:textId="77777777" w:rsidR="00D0611C" w:rsidRDefault="00DB398B">
      <w:pPr>
        <w:spacing w:after="0" w:line="259" w:lineRule="auto"/>
        <w:ind w:left="0" w:right="0"/>
        <w:jc w:val="left"/>
      </w:pPr>
      <w:r>
        <w:t xml:space="preserve"> </w:t>
      </w:r>
    </w:p>
    <w:p w14:paraId="4633F5A3" w14:textId="77777777" w:rsidR="00D0611C" w:rsidRDefault="00DB398B">
      <w:pPr>
        <w:ind w:left="-5" w:right="0"/>
      </w:pPr>
      <w:r>
        <w:t xml:space="preserve">Complainants should ideally receive a definitive reply within 4 weeks. If this is not possible, a progress report should be sent to the complainant with an indication of when a full reply will be given. </w:t>
      </w:r>
    </w:p>
    <w:p w14:paraId="52635B4F" w14:textId="77777777" w:rsidR="00D0611C" w:rsidRDefault="00DB398B">
      <w:pPr>
        <w:spacing w:after="0" w:line="259" w:lineRule="auto"/>
        <w:ind w:left="0" w:right="0"/>
        <w:jc w:val="left"/>
      </w:pPr>
      <w:r>
        <w:t xml:space="preserve"> </w:t>
      </w:r>
    </w:p>
    <w:p w14:paraId="48B2D185" w14:textId="77777777" w:rsidR="00D0611C" w:rsidRDefault="00DB398B">
      <w:pPr>
        <w:ind w:left="-5" w:right="0"/>
      </w:pPr>
      <w:r>
        <w:t xml:space="preserve">Whether the complaint is found to be justified or not, the reply to the complainant should describe the action taken to investigate the complaint, the conclusions from the investigation, and any action taken as a result of the complaint. </w:t>
      </w:r>
    </w:p>
    <w:p w14:paraId="0F1CC3C5" w14:textId="77777777" w:rsidR="00D0611C" w:rsidRDefault="00DB398B">
      <w:pPr>
        <w:spacing w:after="0" w:line="259" w:lineRule="auto"/>
        <w:ind w:left="0" w:right="0"/>
        <w:jc w:val="left"/>
      </w:pPr>
      <w:r>
        <w:t xml:space="preserve"> </w:t>
      </w:r>
    </w:p>
    <w:p w14:paraId="5D8F17FC" w14:textId="77777777" w:rsidR="00D0611C" w:rsidRDefault="00DB398B">
      <w:pPr>
        <w:ind w:left="-5" w:right="0"/>
      </w:pPr>
      <w:r>
        <w:t xml:space="preserve">Copies of all documentation relating to the complaint should also be forwarded to the Chair. </w:t>
      </w:r>
    </w:p>
    <w:p w14:paraId="5597F9F5" w14:textId="77777777" w:rsidR="00D0611C" w:rsidRDefault="00DB398B">
      <w:pPr>
        <w:spacing w:after="0" w:line="259" w:lineRule="auto"/>
        <w:ind w:left="0" w:right="0"/>
        <w:jc w:val="left"/>
      </w:pPr>
      <w:r>
        <w:t xml:space="preserve"> </w:t>
      </w:r>
    </w:p>
    <w:p w14:paraId="425D1CEC" w14:textId="77777777" w:rsidR="00D0611C" w:rsidRDefault="00DB398B" w:rsidP="00396BBF">
      <w:pPr>
        <w:pStyle w:val="Heading3"/>
        <w:numPr>
          <w:ilvl w:val="0"/>
          <w:numId w:val="3"/>
        </w:numPr>
        <w:rPr>
          <w:i w:val="0"/>
          <w:iCs w:val="0"/>
          <w:sz w:val="28"/>
          <w:szCs w:val="28"/>
        </w:rPr>
      </w:pPr>
      <w:r>
        <w:rPr>
          <w:i w:val="0"/>
          <w:iCs w:val="0"/>
          <w:sz w:val="28"/>
          <w:szCs w:val="28"/>
        </w:rPr>
        <w:t xml:space="preserve">Appeals </w:t>
      </w:r>
    </w:p>
    <w:p w14:paraId="092B5950" w14:textId="77777777" w:rsidR="00D0611C" w:rsidRDefault="00D0611C"/>
    <w:p w14:paraId="5F0E01CA" w14:textId="77777777" w:rsidR="00D0611C" w:rsidRDefault="00DB398B">
      <w:pPr>
        <w:spacing w:after="0" w:line="259" w:lineRule="auto"/>
        <w:ind w:left="0" w:right="0"/>
        <w:jc w:val="left"/>
      </w:pPr>
      <w:r>
        <w:t xml:space="preserve">If the complainant feels that the problem has not been satisfactorily resolved at stage one, they can submit an appeal to the Chair of HCS. This Appeal should be acknowledged as soon as possible and at least within 1 week of receiving it.  </w:t>
      </w:r>
    </w:p>
    <w:p w14:paraId="37679746" w14:textId="77777777" w:rsidR="00D0611C" w:rsidRDefault="00DB398B">
      <w:pPr>
        <w:spacing w:after="0" w:line="259" w:lineRule="auto"/>
        <w:ind w:left="0" w:right="0"/>
        <w:jc w:val="left"/>
      </w:pPr>
      <w:r>
        <w:t xml:space="preserve">The Chair will refer to the facts of the original complaint, review the documentation, and speak with the person who investigated the complaint and agree the action taken.  </w:t>
      </w:r>
    </w:p>
    <w:p w14:paraId="1C2319B2" w14:textId="77777777" w:rsidR="00D0611C" w:rsidRDefault="00DB398B">
      <w:pPr>
        <w:spacing w:after="0" w:line="259" w:lineRule="auto"/>
        <w:ind w:left="0" w:right="0"/>
        <w:jc w:val="left"/>
      </w:pPr>
      <w:r>
        <w:t xml:space="preserve"> </w:t>
      </w:r>
    </w:p>
    <w:p w14:paraId="099D7D29" w14:textId="77777777" w:rsidR="00D0611C" w:rsidRDefault="00DB398B">
      <w:pPr>
        <w:ind w:left="-5" w:right="0"/>
      </w:pPr>
      <w:r>
        <w:t xml:space="preserve">It will normally be appropriate for at least one other trustee or HCS member to be involved in dealing with an appeal.   </w:t>
      </w:r>
    </w:p>
    <w:p w14:paraId="79D749E9" w14:textId="77777777" w:rsidR="00D0611C" w:rsidRDefault="00DB398B">
      <w:pPr>
        <w:spacing w:after="0" w:line="259" w:lineRule="auto"/>
        <w:ind w:left="0" w:right="0"/>
        <w:jc w:val="left"/>
        <w:rPr>
          <w:color w:val="000000"/>
        </w:rPr>
      </w:pPr>
      <w:r>
        <w:t xml:space="preserve"> </w:t>
      </w:r>
      <w:r>
        <w:rPr>
          <w:color w:val="000000"/>
        </w:rPr>
        <w:br/>
        <w:t>The Chair may refer matters which require mediation to a body such as the Making Music mediation service or another independent organization.</w:t>
      </w:r>
    </w:p>
    <w:p w14:paraId="533B5C71" w14:textId="77777777" w:rsidR="00D0611C" w:rsidRDefault="00D0611C">
      <w:pPr>
        <w:spacing w:after="0" w:line="259" w:lineRule="auto"/>
        <w:ind w:left="0" w:right="0"/>
        <w:jc w:val="left"/>
      </w:pPr>
    </w:p>
    <w:p w14:paraId="27562B00" w14:textId="77777777" w:rsidR="00D0611C" w:rsidRDefault="00DB398B">
      <w:pPr>
        <w:spacing w:after="0" w:line="259" w:lineRule="auto"/>
        <w:ind w:left="0" w:right="0"/>
        <w:jc w:val="left"/>
        <w:rPr>
          <w:b/>
          <w:bCs/>
        </w:rPr>
      </w:pPr>
      <w:r>
        <w:t xml:space="preserve">If the complainant feels that the problem has not been satisfactorily resolved at stage two, </w:t>
      </w:r>
      <w:r>
        <w:rPr>
          <w:color w:val="000000"/>
        </w:rPr>
        <w:t xml:space="preserve">unresolved complaints should be directed to the Charities Commission as HCS has charitable status. </w:t>
      </w:r>
    </w:p>
    <w:p w14:paraId="2FBC7193" w14:textId="77777777" w:rsidR="00D0611C" w:rsidRDefault="00D0611C">
      <w:pPr>
        <w:pStyle w:val="Heading3"/>
        <w:ind w:left="-5" w:firstLine="0"/>
        <w:rPr>
          <w:i w:val="0"/>
          <w:iCs w:val="0"/>
          <w:sz w:val="28"/>
          <w:szCs w:val="28"/>
        </w:rPr>
      </w:pPr>
    </w:p>
    <w:p w14:paraId="6B5DCE52" w14:textId="77777777" w:rsidR="00D0611C" w:rsidRDefault="00DB398B" w:rsidP="008B5661">
      <w:pPr>
        <w:pStyle w:val="Heading3"/>
        <w:rPr>
          <w:i w:val="0"/>
          <w:iCs w:val="0"/>
          <w:sz w:val="28"/>
          <w:szCs w:val="28"/>
        </w:rPr>
      </w:pPr>
      <w:r>
        <w:rPr>
          <w:i w:val="0"/>
          <w:iCs w:val="0"/>
          <w:sz w:val="28"/>
          <w:szCs w:val="28"/>
        </w:rPr>
        <w:t>Investigation and Resolution</w:t>
      </w:r>
    </w:p>
    <w:p w14:paraId="08C1094B" w14:textId="77777777" w:rsidR="00D0611C" w:rsidRDefault="00DB398B">
      <w:pPr>
        <w:pStyle w:val="Heading3"/>
        <w:ind w:left="-5" w:firstLine="0"/>
      </w:pPr>
      <w:r>
        <w:t xml:space="preserve"> </w:t>
      </w:r>
    </w:p>
    <w:p w14:paraId="708E2C21" w14:textId="77777777" w:rsidR="00D0611C" w:rsidRDefault="00DB398B">
      <w:r>
        <w:t>Whatever the nature of the complaint, the HCS Trustee</w:t>
      </w:r>
      <w:r w:rsidR="00C6332C">
        <w:t xml:space="preserve">, </w:t>
      </w:r>
      <w:r w:rsidR="00B40A15">
        <w:t>Section</w:t>
      </w:r>
      <w:r>
        <w:t xml:space="preserve"> representative</w:t>
      </w:r>
      <w:r w:rsidR="00C6332C">
        <w:t xml:space="preserve"> or the HYC Manager r</w:t>
      </w:r>
      <w:r>
        <w:t xml:space="preserve">eceiving the complaint should make every effort to understand the nature of the complaint and to reach a satisfactory resolution, both for the complainant and for HCS.  </w:t>
      </w:r>
    </w:p>
    <w:p w14:paraId="193FDC6F" w14:textId="77777777" w:rsidR="00D0611C" w:rsidRDefault="00D0611C">
      <w:pPr>
        <w:spacing w:after="0" w:line="259" w:lineRule="auto"/>
        <w:ind w:left="0" w:right="0"/>
        <w:jc w:val="left"/>
      </w:pPr>
    </w:p>
    <w:p w14:paraId="41F85E46" w14:textId="77777777" w:rsidR="00D0611C" w:rsidRDefault="00DB398B">
      <w:pPr>
        <w:ind w:left="-5" w:right="0"/>
        <w:jc w:val="left"/>
      </w:pPr>
      <w:r>
        <w:rPr>
          <w:b/>
          <w:bCs/>
        </w:rPr>
        <w:t xml:space="preserve">All complaints need to be recorded by whoever receives the complaint. </w:t>
      </w:r>
    </w:p>
    <w:p w14:paraId="704575FF" w14:textId="77777777" w:rsidR="00D0611C" w:rsidRDefault="00D0611C">
      <w:pPr>
        <w:spacing w:after="0" w:line="259" w:lineRule="auto"/>
        <w:ind w:left="0" w:right="0"/>
        <w:jc w:val="left"/>
        <w:rPr>
          <w:b/>
          <w:bCs/>
        </w:rPr>
      </w:pPr>
    </w:p>
    <w:p w14:paraId="33CCBE49" w14:textId="77777777" w:rsidR="00D0611C" w:rsidRDefault="00DB398B">
      <w:pPr>
        <w:spacing w:after="0" w:line="259" w:lineRule="auto"/>
        <w:ind w:left="0" w:right="0"/>
        <w:jc w:val="left"/>
      </w:pPr>
      <w:r>
        <w:t xml:space="preserve">For further guidelines about handling verbal complaints, see </w:t>
      </w:r>
      <w:r>
        <w:rPr>
          <w:b/>
          <w:bCs/>
        </w:rPr>
        <w:t>Appendix 1</w:t>
      </w:r>
      <w:r>
        <w:t>.</w:t>
      </w:r>
    </w:p>
    <w:p w14:paraId="50ACB9BB" w14:textId="77777777" w:rsidR="00D0611C" w:rsidRDefault="00D0611C">
      <w:pPr>
        <w:pStyle w:val="Heading2"/>
        <w:ind w:left="-5" w:firstLine="0"/>
      </w:pPr>
    </w:p>
    <w:p w14:paraId="0D5E1227" w14:textId="77777777" w:rsidR="008B5661" w:rsidRDefault="008B5661" w:rsidP="008B5661">
      <w:pPr>
        <w:pStyle w:val="Heading2"/>
        <w:rPr>
          <w:sz w:val="28"/>
          <w:szCs w:val="28"/>
        </w:rPr>
      </w:pPr>
    </w:p>
    <w:p w14:paraId="6CEB2620" w14:textId="77777777" w:rsidR="00D0611C" w:rsidRDefault="00DB398B" w:rsidP="008B5661">
      <w:pPr>
        <w:pStyle w:val="Heading2"/>
        <w:rPr>
          <w:sz w:val="28"/>
          <w:szCs w:val="28"/>
        </w:rPr>
      </w:pPr>
      <w:r>
        <w:rPr>
          <w:sz w:val="28"/>
          <w:szCs w:val="28"/>
        </w:rPr>
        <w:t xml:space="preserve">Monitoring and Learning from Complaints </w:t>
      </w:r>
    </w:p>
    <w:p w14:paraId="1422902A" w14:textId="77777777" w:rsidR="00D0611C" w:rsidRDefault="00D0611C"/>
    <w:p w14:paraId="0D015C86" w14:textId="77777777" w:rsidR="00D0611C" w:rsidRDefault="00DB398B">
      <w:pPr>
        <w:spacing w:after="29"/>
        <w:ind w:left="-5" w:right="0"/>
      </w:pPr>
      <w:r>
        <w:t xml:space="preserve">The Complaints Procedure and the Complaints Register are reviewed annually in a Committee Meeting to identify any trends which may indicate a need to take further </w:t>
      </w:r>
      <w:proofErr w:type="gramStart"/>
      <w:r>
        <w:t>action, and</w:t>
      </w:r>
      <w:proofErr w:type="gramEnd"/>
      <w:r>
        <w:t xml:space="preserve"> ensure that HCS maintains high standards in keeping with its aspirations and charitable status .</w:t>
      </w:r>
    </w:p>
    <w:p w14:paraId="08473C2D" w14:textId="77777777" w:rsidR="00D0611C" w:rsidRDefault="00D0611C">
      <w:pPr>
        <w:pStyle w:val="Heading2"/>
        <w:ind w:left="-5" w:firstLine="0"/>
        <w:rPr>
          <w:sz w:val="28"/>
          <w:szCs w:val="28"/>
        </w:rPr>
      </w:pPr>
    </w:p>
    <w:p w14:paraId="2FDC465E" w14:textId="77777777" w:rsidR="00396BBF" w:rsidRPr="00396BBF" w:rsidRDefault="00396BBF" w:rsidP="00396BBF"/>
    <w:p w14:paraId="30844A95" w14:textId="77777777" w:rsidR="00D0611C" w:rsidRDefault="00DB398B">
      <w:pPr>
        <w:pStyle w:val="Heading2"/>
        <w:ind w:left="-5" w:firstLine="0"/>
        <w:rPr>
          <w:sz w:val="28"/>
          <w:szCs w:val="28"/>
        </w:rPr>
      </w:pPr>
      <w:r>
        <w:rPr>
          <w:sz w:val="28"/>
          <w:szCs w:val="28"/>
        </w:rPr>
        <w:t>HYC: Interrelationship with HCS Safeguarding Policy</w:t>
      </w:r>
    </w:p>
    <w:p w14:paraId="5E2E0613" w14:textId="77777777" w:rsidR="00D0611C" w:rsidRDefault="00DB398B">
      <w:pPr>
        <w:spacing w:after="0" w:line="259" w:lineRule="auto"/>
        <w:ind w:left="0" w:right="0"/>
        <w:jc w:val="left"/>
      </w:pPr>
      <w:r>
        <w:rPr>
          <w:b/>
          <w:bCs/>
          <w:color w:val="7030A1"/>
        </w:rPr>
        <w:t xml:space="preserve"> </w:t>
      </w:r>
    </w:p>
    <w:p w14:paraId="26ABFFD7" w14:textId="77777777" w:rsidR="00D0611C" w:rsidRDefault="00DB398B">
      <w:pPr>
        <w:spacing w:after="273" w:line="246" w:lineRule="auto"/>
        <w:ind w:left="0" w:right="0"/>
        <w:jc w:val="left"/>
        <w:rPr>
          <w:b/>
          <w:bCs/>
        </w:rPr>
      </w:pPr>
      <w:r>
        <w:t xml:space="preserve">Parents and carers of HYC members should refer any complaints to the HYC </w:t>
      </w:r>
      <w:r w:rsidR="00396BBF">
        <w:t xml:space="preserve">Manager </w:t>
      </w:r>
      <w:r>
        <w:t xml:space="preserve">in the first instance. Complaints in the form of allegations made against staff, volunteers or against another child under HYC’s Safeguarding Policy should be </w:t>
      </w:r>
      <w:r w:rsidR="00396BBF">
        <w:t xml:space="preserve">referred </w:t>
      </w:r>
      <w:r w:rsidR="00396BBF">
        <w:rPr>
          <w:color w:val="222222"/>
          <w:shd w:val="clear" w:color="auto" w:fill="FFFFFF"/>
        </w:rPr>
        <w:t>to the Designated Safeguarding Officer and </w:t>
      </w:r>
      <w:r>
        <w:t xml:space="preserve">dealt with in accordance with the HCS Safeguarding Policy </w:t>
      </w:r>
      <w:hyperlink r:id="rId10">
        <w:r w:rsidR="00D0611C">
          <w:rPr>
            <w:color w:val="1155CC"/>
            <w:u w:val="single"/>
          </w:rPr>
          <w:t>HCS Safeguarding Policy</w:t>
        </w:r>
      </w:hyperlink>
      <w:r>
        <w:t xml:space="preserve">,  using the guidelines and procedures as set out by the Oxfordshire Safeguarding Children Board (OSCB) : email </w:t>
      </w:r>
      <w:hyperlink r:id="rId11">
        <w:r w:rsidR="00D0611C">
          <w:rPr>
            <w:color w:val="467886"/>
            <w:u w:val="single"/>
          </w:rPr>
          <w:t>oscb@oxfordshire.gov.uk</w:t>
        </w:r>
      </w:hyperlink>
      <w:r>
        <w:t xml:space="preserve">   </w:t>
      </w:r>
    </w:p>
    <w:p w14:paraId="2F829507" w14:textId="77777777" w:rsidR="00D0611C" w:rsidRDefault="00D0611C">
      <w:pPr>
        <w:spacing w:after="0" w:line="259" w:lineRule="auto"/>
        <w:ind w:left="0" w:right="0"/>
        <w:jc w:val="left"/>
      </w:pPr>
    </w:p>
    <w:p w14:paraId="3F9BF0AE" w14:textId="77777777" w:rsidR="00D0611C" w:rsidRDefault="00DB398B">
      <w:pPr>
        <w:spacing w:after="273" w:line="246" w:lineRule="auto"/>
        <w:ind w:left="0" w:right="0"/>
        <w:jc w:val="left"/>
        <w:rPr>
          <w:b/>
          <w:bCs/>
          <w:color w:val="000000"/>
          <w:sz w:val="28"/>
          <w:szCs w:val="28"/>
        </w:rPr>
      </w:pPr>
      <w:r>
        <w:rPr>
          <w:b/>
          <w:bCs/>
          <w:color w:val="000000"/>
          <w:sz w:val="28"/>
          <w:szCs w:val="28"/>
        </w:rPr>
        <w:t>Serious Complaints about Criminal Activity:</w:t>
      </w:r>
    </w:p>
    <w:p w14:paraId="5C6D1375" w14:textId="77777777" w:rsidR="008B5661" w:rsidRDefault="00DB398B">
      <w:pPr>
        <w:spacing w:after="273" w:line="246" w:lineRule="auto"/>
        <w:ind w:left="0" w:right="0"/>
        <w:jc w:val="left"/>
        <w:rPr>
          <w:b/>
          <w:bCs/>
          <w:color w:val="000000"/>
          <w:sz w:val="28"/>
          <w:szCs w:val="28"/>
        </w:rPr>
      </w:pPr>
      <w:r>
        <w:rPr>
          <w:color w:val="000000"/>
        </w:rPr>
        <w:t xml:space="preserve">Any complaints about potential criminal activity should be referred to directly to the police, immediately. </w:t>
      </w:r>
      <w:r>
        <w:rPr>
          <w:color w:val="000000"/>
        </w:rPr>
        <w:br/>
      </w:r>
    </w:p>
    <w:p w14:paraId="5F905DF2" w14:textId="77777777" w:rsidR="008B5661" w:rsidRPr="008B5661" w:rsidRDefault="008B5661">
      <w:pPr>
        <w:spacing w:after="273" w:line="246" w:lineRule="auto"/>
        <w:ind w:left="0" w:right="0"/>
        <w:jc w:val="left"/>
        <w:rPr>
          <w:b/>
          <w:bCs/>
          <w:color w:val="000000"/>
          <w:sz w:val="18"/>
          <w:szCs w:val="18"/>
        </w:rPr>
      </w:pPr>
    </w:p>
    <w:p w14:paraId="40710314" w14:textId="77777777" w:rsidR="008B5661" w:rsidRPr="008B5661" w:rsidRDefault="008B5661" w:rsidP="008B5661">
      <w:pPr>
        <w:pStyle w:val="Heading2"/>
        <w:ind w:left="-5" w:firstLine="0"/>
        <w:rPr>
          <w:sz w:val="28"/>
          <w:szCs w:val="28"/>
        </w:rPr>
      </w:pPr>
      <w:r w:rsidRPr="008B5661">
        <w:rPr>
          <w:sz w:val="28"/>
          <w:szCs w:val="28"/>
        </w:rPr>
        <w:t>Variation of the Complaints Procedure</w:t>
      </w:r>
    </w:p>
    <w:p w14:paraId="4A8FDAE6" w14:textId="77777777" w:rsidR="008B5661" w:rsidRDefault="008B5661" w:rsidP="008B5661">
      <w:pPr>
        <w:pStyle w:val="Heading2"/>
        <w:ind w:left="-5" w:firstLine="0"/>
        <w:rPr>
          <w:i/>
          <w:iCs/>
        </w:rPr>
      </w:pPr>
      <w:r>
        <w:rPr>
          <w:i/>
          <w:iCs/>
        </w:rPr>
        <w:t xml:space="preserve"> </w:t>
      </w:r>
    </w:p>
    <w:p w14:paraId="0BCD9215" w14:textId="77777777" w:rsidR="008B5661" w:rsidRDefault="008B5661" w:rsidP="008B5661">
      <w:pPr>
        <w:ind w:left="-5" w:right="0"/>
      </w:pPr>
      <w:r>
        <w:t xml:space="preserve">The Trustees may vary the procedure for good reason and will explain as much as possible about any change of procedure. This may be necessary to avoid a conflict of interest.  </w:t>
      </w:r>
    </w:p>
    <w:p w14:paraId="6869F203" w14:textId="77777777" w:rsidR="00396BBF" w:rsidRDefault="00396BBF">
      <w:pPr>
        <w:spacing w:after="273" w:line="246" w:lineRule="auto"/>
        <w:ind w:left="0" w:right="0"/>
        <w:jc w:val="left"/>
        <w:rPr>
          <w:b/>
          <w:bCs/>
        </w:rPr>
      </w:pPr>
    </w:p>
    <w:p w14:paraId="43765ABF" w14:textId="77777777" w:rsidR="008B5661" w:rsidRDefault="008B5661">
      <w:pPr>
        <w:spacing w:after="273" w:line="246" w:lineRule="auto"/>
        <w:ind w:left="0" w:right="0"/>
        <w:jc w:val="left"/>
        <w:rPr>
          <w:b/>
          <w:bCs/>
        </w:rPr>
      </w:pPr>
    </w:p>
    <w:p w14:paraId="2E841C51" w14:textId="77777777" w:rsidR="008B5661" w:rsidRDefault="008B5661">
      <w:pPr>
        <w:spacing w:after="273" w:line="246" w:lineRule="auto"/>
        <w:ind w:left="0" w:right="0"/>
        <w:jc w:val="left"/>
        <w:rPr>
          <w:b/>
          <w:bCs/>
        </w:rPr>
      </w:pPr>
    </w:p>
    <w:p w14:paraId="1D3F1B7B" w14:textId="77777777" w:rsidR="00D0611C" w:rsidRPr="00C77973" w:rsidRDefault="00DB398B">
      <w:pPr>
        <w:spacing w:after="0" w:line="259" w:lineRule="auto"/>
        <w:ind w:left="0" w:right="0"/>
        <w:jc w:val="left"/>
        <w:rPr>
          <w:b/>
          <w:bCs/>
          <w:sz w:val="28"/>
          <w:szCs w:val="28"/>
        </w:rPr>
      </w:pPr>
      <w:r w:rsidRPr="00C77973">
        <w:rPr>
          <w:b/>
          <w:bCs/>
          <w:sz w:val="28"/>
          <w:szCs w:val="28"/>
        </w:rPr>
        <w:t>Complaints from members of the public</w:t>
      </w:r>
    </w:p>
    <w:p w14:paraId="190DFF2C" w14:textId="77777777" w:rsidR="00D0611C" w:rsidRDefault="00D0611C">
      <w:pPr>
        <w:spacing w:after="0" w:line="259" w:lineRule="auto"/>
        <w:ind w:left="0" w:right="0"/>
        <w:jc w:val="left"/>
        <w:rPr>
          <w:i/>
          <w:iCs/>
        </w:rPr>
      </w:pPr>
    </w:p>
    <w:p w14:paraId="49030B62" w14:textId="77777777" w:rsidR="008B5661" w:rsidRPr="00C77973" w:rsidRDefault="008B5661">
      <w:pPr>
        <w:spacing w:after="0" w:line="259" w:lineRule="auto"/>
        <w:ind w:left="0" w:right="0"/>
        <w:jc w:val="left"/>
        <w:rPr>
          <w:i/>
          <w:iCs/>
        </w:rPr>
      </w:pPr>
    </w:p>
    <w:p w14:paraId="14D8849F" w14:textId="77777777" w:rsidR="008B5661" w:rsidRDefault="008B5661" w:rsidP="008B5661">
      <w:pPr>
        <w:pStyle w:val="ListParagraph"/>
        <w:numPr>
          <w:ilvl w:val="0"/>
          <w:numId w:val="5"/>
        </w:numPr>
        <w:ind w:right="0"/>
        <w:jc w:val="left"/>
        <w:rPr>
          <w:b/>
          <w:bCs/>
        </w:rPr>
      </w:pPr>
      <w:r w:rsidRPr="008B5661">
        <w:rPr>
          <w:b/>
          <w:bCs/>
        </w:rPr>
        <w:t>Formal Complaints</w:t>
      </w:r>
    </w:p>
    <w:p w14:paraId="51648F51" w14:textId="77777777" w:rsidR="008B5661" w:rsidRPr="008B5661" w:rsidRDefault="008B5661" w:rsidP="008B5661">
      <w:pPr>
        <w:pStyle w:val="ListParagraph"/>
        <w:ind w:left="355" w:right="0"/>
        <w:jc w:val="left"/>
        <w:rPr>
          <w:b/>
          <w:bCs/>
        </w:rPr>
      </w:pPr>
    </w:p>
    <w:p w14:paraId="19DB022D" w14:textId="77777777" w:rsidR="00D0611C" w:rsidRPr="006F6371" w:rsidRDefault="00DB398B" w:rsidP="008B5661">
      <w:pPr>
        <w:ind w:left="0" w:right="0"/>
        <w:jc w:val="left"/>
      </w:pPr>
      <w:r w:rsidRPr="00C77973">
        <w:t xml:space="preserve">Written complaints may be sent to Henley Choral Society at the registered address for the society or by e-mail to </w:t>
      </w:r>
      <w:r w:rsidR="006F6371">
        <w:t xml:space="preserve">the Chair.  </w:t>
      </w:r>
      <w:r w:rsidRPr="00C77973">
        <w:t xml:space="preserve">Contact details are on the HCS website: </w:t>
      </w:r>
      <w:hyperlink r:id="rId12">
        <w:r w:rsidR="00D0611C" w:rsidRPr="00C77973">
          <w:rPr>
            <w:color w:val="467886"/>
            <w:u w:val="single"/>
          </w:rPr>
          <w:t>www.henleychoralsociety.org.uk/contact</w:t>
        </w:r>
      </w:hyperlink>
    </w:p>
    <w:p w14:paraId="01EF3378" w14:textId="77777777" w:rsidR="00C77973" w:rsidRPr="008B5661" w:rsidRDefault="00C77973">
      <w:pPr>
        <w:ind w:left="-5" w:right="0"/>
        <w:jc w:val="left"/>
        <w:rPr>
          <w:color w:val="467886"/>
          <w:u w:val="single"/>
        </w:rPr>
      </w:pPr>
    </w:p>
    <w:p w14:paraId="50964222" w14:textId="77777777" w:rsidR="00C77973" w:rsidRPr="008B5661" w:rsidRDefault="006F6371" w:rsidP="00742958">
      <w:pPr>
        <w:ind w:left="-5" w:right="0"/>
        <w:jc w:val="left"/>
      </w:pPr>
      <w:r>
        <w:t xml:space="preserve">The Chair </w:t>
      </w:r>
      <w:r>
        <w:rPr>
          <w:color w:val="222222"/>
          <w:shd w:val="clear" w:color="auto" w:fill="FFFFFF"/>
        </w:rPr>
        <w:t>will respond to the complainant in the first instance and / or delegate investigation to the Vice Chair or Treasurer, if appropriate. </w:t>
      </w:r>
      <w:r w:rsidRPr="008B5661">
        <w:t xml:space="preserve"> </w:t>
      </w:r>
      <w:r>
        <w:rPr>
          <w:color w:val="000000" w:themeColor="text1"/>
        </w:rPr>
        <w:t xml:space="preserve">An </w:t>
      </w:r>
      <w:r w:rsidR="00C77973" w:rsidRPr="008B5661">
        <w:rPr>
          <w:color w:val="000000" w:themeColor="text1"/>
        </w:rPr>
        <w:t xml:space="preserve">acknowledgement   </w:t>
      </w:r>
      <w:r>
        <w:rPr>
          <w:color w:val="000000" w:themeColor="text1"/>
        </w:rPr>
        <w:t xml:space="preserve">should be sent </w:t>
      </w:r>
      <w:r w:rsidR="00C77973" w:rsidRPr="008B5661">
        <w:rPr>
          <w:color w:val="000000" w:themeColor="text1"/>
        </w:rPr>
        <w:t xml:space="preserve">within 1 week, identifying </w:t>
      </w:r>
      <w:r w:rsidR="00C77973" w:rsidRPr="008B5661">
        <w:t xml:space="preserve">who is dealing with the complaint and when the complainant can expect a reply. </w:t>
      </w:r>
    </w:p>
    <w:p w14:paraId="2F73ED65" w14:textId="77777777" w:rsidR="00C77973" w:rsidRPr="008B5661" w:rsidRDefault="00C77973" w:rsidP="00C77973">
      <w:pPr>
        <w:spacing w:after="0" w:line="259" w:lineRule="auto"/>
        <w:ind w:left="0" w:right="0"/>
        <w:jc w:val="left"/>
      </w:pPr>
      <w:r w:rsidRPr="008B5661">
        <w:t xml:space="preserve"> </w:t>
      </w:r>
    </w:p>
    <w:p w14:paraId="0D66FA69" w14:textId="77777777" w:rsidR="00C77973" w:rsidRPr="008B5661" w:rsidRDefault="00C77973" w:rsidP="00742958">
      <w:pPr>
        <w:ind w:left="-5" w:right="0"/>
        <w:jc w:val="left"/>
      </w:pPr>
      <w:r w:rsidRPr="008B5661">
        <w:t>Complainants should ideally receive</w:t>
      </w:r>
      <w:r w:rsidR="008B5661">
        <w:t xml:space="preserve"> </w:t>
      </w:r>
      <w:r w:rsidRPr="008B5661">
        <w:t xml:space="preserve">a definitive reply within 4 weeks. If this is not possible, a progress report should be sent to the complainant with an indication of when a full reply will be given. </w:t>
      </w:r>
    </w:p>
    <w:p w14:paraId="42A142E5" w14:textId="77777777" w:rsidR="00C77973" w:rsidRPr="008B5661" w:rsidRDefault="00C77973" w:rsidP="00C77973">
      <w:pPr>
        <w:spacing w:after="0" w:line="259" w:lineRule="auto"/>
        <w:ind w:left="0" w:right="0"/>
        <w:jc w:val="left"/>
      </w:pPr>
      <w:r w:rsidRPr="008B5661">
        <w:t xml:space="preserve"> </w:t>
      </w:r>
    </w:p>
    <w:p w14:paraId="3F90203C" w14:textId="77777777" w:rsidR="00C77973" w:rsidRPr="008B5661" w:rsidRDefault="00C77973" w:rsidP="00C77973">
      <w:pPr>
        <w:ind w:left="0" w:right="0"/>
      </w:pPr>
      <w:r w:rsidRPr="008B5661">
        <w:t xml:space="preserve">Whether the complaint is found to be justified or not, the reply to the complainant should describe the action taken to investigate the complaint, the conclusions from the investigation, and any action taken as a result of the complaint. </w:t>
      </w:r>
      <w:r w:rsidR="00742958">
        <w:t xml:space="preserve"> This information should be recorded on the complaints register. </w:t>
      </w:r>
    </w:p>
    <w:p w14:paraId="17317DDC" w14:textId="77777777" w:rsidR="00C77973" w:rsidRDefault="00C77973">
      <w:pPr>
        <w:ind w:left="-5" w:right="0"/>
        <w:jc w:val="left"/>
      </w:pPr>
    </w:p>
    <w:p w14:paraId="60B60F27" w14:textId="77777777" w:rsidR="008B5661" w:rsidRDefault="008B5661">
      <w:pPr>
        <w:ind w:left="-5" w:right="0"/>
        <w:jc w:val="left"/>
      </w:pPr>
    </w:p>
    <w:p w14:paraId="437027C8" w14:textId="77777777" w:rsidR="00C77973" w:rsidRDefault="00C77973" w:rsidP="008B5661">
      <w:pPr>
        <w:pStyle w:val="Heading2"/>
        <w:numPr>
          <w:ilvl w:val="0"/>
          <w:numId w:val="5"/>
        </w:numPr>
        <w:rPr>
          <w:color w:val="auto"/>
        </w:rPr>
      </w:pPr>
      <w:r w:rsidRPr="008B5661">
        <w:rPr>
          <w:color w:val="auto"/>
        </w:rPr>
        <w:t>Appeals</w:t>
      </w:r>
    </w:p>
    <w:p w14:paraId="40B2EA9D" w14:textId="77777777" w:rsidR="008B5661" w:rsidRPr="008B5661" w:rsidRDefault="008B5661" w:rsidP="008B5661"/>
    <w:p w14:paraId="2ADF6366" w14:textId="77777777" w:rsidR="008B5661" w:rsidRDefault="008B5661" w:rsidP="008B5661">
      <w:pPr>
        <w:spacing w:after="0" w:line="259" w:lineRule="auto"/>
        <w:ind w:left="0" w:right="0"/>
        <w:jc w:val="left"/>
      </w:pPr>
      <w:r>
        <w:t xml:space="preserve">If the complaint </w:t>
      </w:r>
      <w:r w:rsidR="006F6371">
        <w:t xml:space="preserve">has been delegated and the complainant </w:t>
      </w:r>
      <w:r>
        <w:t>feels that the problem has not been satisfactorily resolved, they can submit an appeal to the Chair</w:t>
      </w:r>
      <w:r w:rsidR="006F6371">
        <w:t>.</w:t>
      </w:r>
      <w:r>
        <w:t xml:space="preserve"> This </w:t>
      </w:r>
      <w:r w:rsidR="006F6371">
        <w:t>a</w:t>
      </w:r>
      <w:r>
        <w:t>ppeal should be acknowledged as soon as possible and at least within 1 week of recei</w:t>
      </w:r>
      <w:r w:rsidR="00F27800">
        <w:t xml:space="preserve">pt. </w:t>
      </w:r>
      <w:r>
        <w:t xml:space="preserve">  </w:t>
      </w:r>
    </w:p>
    <w:p w14:paraId="56F51C24" w14:textId="77777777" w:rsidR="008B5661" w:rsidRDefault="008B5661" w:rsidP="008B5661">
      <w:pPr>
        <w:pStyle w:val="ListParagraph"/>
        <w:spacing w:after="0" w:line="259" w:lineRule="auto"/>
        <w:ind w:left="355" w:right="0"/>
        <w:jc w:val="left"/>
      </w:pPr>
    </w:p>
    <w:p w14:paraId="144573FD" w14:textId="77777777" w:rsidR="008B5661" w:rsidRDefault="008B5661" w:rsidP="008B5661">
      <w:pPr>
        <w:spacing w:after="0" w:line="259" w:lineRule="auto"/>
        <w:ind w:left="0" w:right="0"/>
        <w:jc w:val="left"/>
      </w:pPr>
      <w:r>
        <w:t xml:space="preserve">The Chair will refer to the facts of the original complaint, review the documentation, </w:t>
      </w:r>
      <w:r w:rsidR="00F27800">
        <w:t xml:space="preserve">and </w:t>
      </w:r>
      <w:r>
        <w:t>speak with the person who investigated the complaint and agree</w:t>
      </w:r>
      <w:r w:rsidR="00F27800">
        <w:t>d</w:t>
      </w:r>
      <w:r>
        <w:t xml:space="preserve"> the action taken.  It will normally be appropriate for at least one other trustee or HCS member to be involved in dealing with an appeal.   </w:t>
      </w:r>
    </w:p>
    <w:p w14:paraId="477F5B65" w14:textId="77777777" w:rsidR="008B5661" w:rsidRDefault="008B5661" w:rsidP="008B5661">
      <w:pPr>
        <w:spacing w:after="0" w:line="259" w:lineRule="auto"/>
        <w:ind w:left="0" w:right="0"/>
        <w:jc w:val="left"/>
        <w:rPr>
          <w:color w:val="000000"/>
        </w:rPr>
      </w:pPr>
    </w:p>
    <w:p w14:paraId="7BE20B27" w14:textId="77777777" w:rsidR="008B5661" w:rsidRPr="008B5661" w:rsidRDefault="008B5661" w:rsidP="008B5661">
      <w:pPr>
        <w:spacing w:after="0" w:line="259" w:lineRule="auto"/>
        <w:ind w:left="0" w:right="0"/>
        <w:jc w:val="left"/>
        <w:rPr>
          <w:color w:val="000000"/>
        </w:rPr>
      </w:pPr>
      <w:r w:rsidRPr="008B5661">
        <w:rPr>
          <w:color w:val="000000"/>
        </w:rPr>
        <w:t>The Chair may refer matters which require mediation to a body such as the Making Music mediation service or another independent organi</w:t>
      </w:r>
      <w:r w:rsidR="00F27800">
        <w:rPr>
          <w:color w:val="000000"/>
        </w:rPr>
        <w:t>s</w:t>
      </w:r>
      <w:r w:rsidRPr="008B5661">
        <w:rPr>
          <w:color w:val="000000"/>
        </w:rPr>
        <w:t>ation.</w:t>
      </w:r>
    </w:p>
    <w:p w14:paraId="29D2D2BA" w14:textId="77777777" w:rsidR="008B5661" w:rsidRDefault="008B5661" w:rsidP="008B5661">
      <w:pPr>
        <w:spacing w:after="0" w:line="259" w:lineRule="auto"/>
        <w:ind w:left="0" w:right="0"/>
        <w:jc w:val="left"/>
      </w:pPr>
    </w:p>
    <w:p w14:paraId="17EAF148" w14:textId="77777777" w:rsidR="008B5661" w:rsidRPr="008B5661" w:rsidRDefault="008B5661" w:rsidP="008B5661">
      <w:pPr>
        <w:spacing w:after="0" w:line="259" w:lineRule="auto"/>
        <w:ind w:left="0" w:right="0"/>
        <w:jc w:val="left"/>
        <w:rPr>
          <w:b/>
          <w:bCs/>
        </w:rPr>
      </w:pPr>
      <w:r>
        <w:t xml:space="preserve">If the complainant feels that the problem has not been satisfactorily resolved at stage two, </w:t>
      </w:r>
      <w:r w:rsidRPr="008B5661">
        <w:rPr>
          <w:color w:val="000000"/>
        </w:rPr>
        <w:t xml:space="preserve">unresolved complaints should be directed to the Charities Commission as HCS has charitable status. </w:t>
      </w:r>
    </w:p>
    <w:p w14:paraId="2B37041D" w14:textId="77777777" w:rsidR="00D0611C" w:rsidRDefault="00DB398B" w:rsidP="00C77973">
      <w:pPr>
        <w:pStyle w:val="Heading2"/>
        <w:ind w:left="355" w:firstLine="0"/>
        <w:rPr>
          <w:b w:val="0"/>
          <w:bCs w:val="0"/>
          <w:i/>
          <w:iCs/>
          <w:color w:val="FF0000"/>
        </w:rPr>
      </w:pPr>
      <w:r>
        <w:rPr>
          <w:b w:val="0"/>
          <w:bCs w:val="0"/>
          <w:i/>
          <w:iCs/>
          <w:color w:val="FF0000"/>
        </w:rPr>
        <w:br/>
      </w:r>
    </w:p>
    <w:p w14:paraId="78A5A5C6" w14:textId="77777777" w:rsidR="00D0611C" w:rsidRDefault="00D0611C">
      <w:pPr>
        <w:pStyle w:val="Heading2"/>
        <w:ind w:left="-5" w:firstLine="0"/>
        <w:rPr>
          <w:i/>
          <w:iCs/>
        </w:rPr>
      </w:pPr>
    </w:p>
    <w:p w14:paraId="05D58396" w14:textId="77777777" w:rsidR="00D0611C" w:rsidRDefault="00D0611C">
      <w:pPr>
        <w:spacing w:after="0" w:line="259" w:lineRule="auto"/>
        <w:ind w:left="720" w:right="0"/>
        <w:jc w:val="left"/>
      </w:pPr>
    </w:p>
    <w:p w14:paraId="6B25BF45" w14:textId="77777777" w:rsidR="00D0611C" w:rsidRDefault="00D0611C">
      <w:pPr>
        <w:spacing w:after="0" w:line="259" w:lineRule="auto"/>
        <w:ind w:left="0" w:right="0"/>
        <w:jc w:val="left"/>
      </w:pPr>
    </w:p>
    <w:p w14:paraId="2227B999" w14:textId="77777777" w:rsidR="008B5661" w:rsidRDefault="008B5661">
      <w:pPr>
        <w:pStyle w:val="Heading1"/>
        <w:ind w:left="0" w:right="0" w:firstLine="0"/>
        <w:jc w:val="left"/>
      </w:pPr>
    </w:p>
    <w:p w14:paraId="6907DC0D" w14:textId="77777777" w:rsidR="008B5661" w:rsidRDefault="008B5661">
      <w:pPr>
        <w:pStyle w:val="Heading1"/>
        <w:ind w:left="0" w:right="0" w:firstLine="0"/>
        <w:jc w:val="left"/>
      </w:pPr>
    </w:p>
    <w:p w14:paraId="6D91C4C6" w14:textId="77777777" w:rsidR="008B5661" w:rsidRDefault="008B5661">
      <w:pPr>
        <w:pStyle w:val="Heading1"/>
        <w:ind w:left="0" w:right="0" w:firstLine="0"/>
        <w:jc w:val="left"/>
      </w:pPr>
    </w:p>
    <w:p w14:paraId="0C36C8E8" w14:textId="77777777" w:rsidR="00D0611C" w:rsidRDefault="00DB398B">
      <w:pPr>
        <w:pStyle w:val="Heading1"/>
        <w:ind w:left="0" w:right="0" w:firstLine="0"/>
        <w:jc w:val="left"/>
      </w:pPr>
      <w:r>
        <w:t xml:space="preserve">Appendix 1 - Practical Guidance for Handling Verbal Complaints </w:t>
      </w:r>
    </w:p>
    <w:p w14:paraId="2CC63231" w14:textId="77777777" w:rsidR="00D0611C" w:rsidRDefault="00DB398B">
      <w:pPr>
        <w:ind w:left="-15" w:right="1648"/>
      </w:pPr>
      <w:r>
        <w:t xml:space="preserve"> The person who receives a complaint by phone or in person should:  </w:t>
      </w:r>
    </w:p>
    <w:p w14:paraId="4A804755" w14:textId="77777777" w:rsidR="00D0611C" w:rsidRDefault="00D0611C">
      <w:pPr>
        <w:spacing w:after="0" w:line="259" w:lineRule="auto"/>
        <w:ind w:left="0" w:right="0"/>
        <w:jc w:val="left"/>
      </w:pPr>
    </w:p>
    <w:p w14:paraId="363D774C" w14:textId="77777777" w:rsidR="00D0611C" w:rsidRDefault="00DB398B">
      <w:pPr>
        <w:numPr>
          <w:ilvl w:val="0"/>
          <w:numId w:val="2"/>
        </w:numPr>
        <w:ind w:right="0" w:hanging="420"/>
      </w:pPr>
      <w:r>
        <w:t xml:space="preserve">Remain calm and respectful throughout the conversations about the complaint. </w:t>
      </w:r>
    </w:p>
    <w:p w14:paraId="6F167C44" w14:textId="77777777" w:rsidR="00D0611C" w:rsidRDefault="00DB398B">
      <w:pPr>
        <w:numPr>
          <w:ilvl w:val="0"/>
          <w:numId w:val="2"/>
        </w:numPr>
        <w:ind w:right="0" w:hanging="420"/>
      </w:pPr>
      <w:r>
        <w:t xml:space="preserve">Listen - allow the person to talk about the complaint in their own words. Sometimes a person just wants to "let off steam". </w:t>
      </w:r>
    </w:p>
    <w:p w14:paraId="4CAA3EDA" w14:textId="77777777" w:rsidR="00D0611C" w:rsidRDefault="00DB398B">
      <w:pPr>
        <w:numPr>
          <w:ilvl w:val="0"/>
          <w:numId w:val="2"/>
        </w:numPr>
        <w:ind w:right="0" w:hanging="420"/>
      </w:pPr>
      <w:r>
        <w:t xml:space="preserve">Don't debate the facts in the first instance, especially if the person is angry </w:t>
      </w:r>
    </w:p>
    <w:p w14:paraId="3A3A1EAB" w14:textId="77777777" w:rsidR="00D0611C" w:rsidRDefault="00DB398B">
      <w:pPr>
        <w:numPr>
          <w:ilvl w:val="0"/>
          <w:numId w:val="2"/>
        </w:numPr>
        <w:ind w:right="0" w:hanging="420"/>
      </w:pPr>
      <w:r>
        <w:t xml:space="preserve">Show an interest in what is being said. </w:t>
      </w:r>
    </w:p>
    <w:p w14:paraId="62B7480E" w14:textId="77777777" w:rsidR="00D0611C" w:rsidRDefault="00DB398B">
      <w:pPr>
        <w:numPr>
          <w:ilvl w:val="0"/>
          <w:numId w:val="2"/>
        </w:numPr>
        <w:ind w:right="0" w:hanging="420"/>
      </w:pPr>
      <w:r>
        <w:t xml:space="preserve">Obtain details about the complaint before any personal details. </w:t>
      </w:r>
    </w:p>
    <w:p w14:paraId="2C543B4C" w14:textId="77777777" w:rsidR="00D0611C" w:rsidRDefault="00DB398B">
      <w:pPr>
        <w:numPr>
          <w:ilvl w:val="0"/>
          <w:numId w:val="2"/>
        </w:numPr>
        <w:ind w:right="0" w:hanging="420"/>
      </w:pPr>
      <w:r>
        <w:t xml:space="preserve">Ask for clarification wherever necessary. </w:t>
      </w:r>
    </w:p>
    <w:p w14:paraId="36738FE7" w14:textId="77777777" w:rsidR="00D0611C" w:rsidRDefault="00DB398B">
      <w:pPr>
        <w:numPr>
          <w:ilvl w:val="0"/>
          <w:numId w:val="2"/>
        </w:numPr>
        <w:ind w:right="0" w:hanging="420"/>
      </w:pPr>
      <w:r>
        <w:t xml:space="preserve">Show that you have understood the complaint by reflecting back what you have heard. </w:t>
      </w:r>
    </w:p>
    <w:p w14:paraId="0A645ABA" w14:textId="77777777" w:rsidR="00D0611C" w:rsidRDefault="00DB398B">
      <w:pPr>
        <w:numPr>
          <w:ilvl w:val="0"/>
          <w:numId w:val="2"/>
        </w:numPr>
        <w:ind w:right="0" w:hanging="420"/>
      </w:pPr>
      <w:r>
        <w:t>Acknowledge the person's feelings (even if you feel that they are being unreasonable) - you can do this without making a comment on the complaint itself or making any admission of fault on behalf of HCS, e.g. "I understand that this situation is frustrating for you".</w:t>
      </w:r>
    </w:p>
    <w:p w14:paraId="46F941D3" w14:textId="77777777" w:rsidR="00D0611C" w:rsidRDefault="00DB398B">
      <w:pPr>
        <w:numPr>
          <w:ilvl w:val="0"/>
          <w:numId w:val="2"/>
        </w:numPr>
        <w:ind w:right="0" w:hanging="420"/>
      </w:pPr>
      <w:r>
        <w:t xml:space="preserve">If you feel that an apology is deserved for something that was the responsibility of HCS, then apologise. </w:t>
      </w:r>
    </w:p>
    <w:p w14:paraId="635F1497" w14:textId="77777777" w:rsidR="00D0611C" w:rsidRDefault="00DB398B">
      <w:pPr>
        <w:numPr>
          <w:ilvl w:val="0"/>
          <w:numId w:val="2"/>
        </w:numPr>
        <w:ind w:right="0" w:hanging="420"/>
      </w:pPr>
      <w:r>
        <w:t xml:space="preserve">Ask the person what they would like done to resolve the issue. </w:t>
      </w:r>
    </w:p>
    <w:p w14:paraId="51A5D5FF" w14:textId="77777777" w:rsidR="00D0611C" w:rsidRDefault="00DB398B">
      <w:pPr>
        <w:numPr>
          <w:ilvl w:val="0"/>
          <w:numId w:val="2"/>
        </w:numPr>
        <w:ind w:right="0" w:hanging="420"/>
      </w:pPr>
      <w:r>
        <w:t xml:space="preserve">Be clear about what you can do, how long it will take and what it will involve. </w:t>
      </w:r>
    </w:p>
    <w:p w14:paraId="620F7C1D" w14:textId="77777777" w:rsidR="00D0611C" w:rsidRDefault="00DB398B">
      <w:pPr>
        <w:numPr>
          <w:ilvl w:val="0"/>
          <w:numId w:val="2"/>
        </w:numPr>
        <w:ind w:right="0" w:hanging="420"/>
      </w:pPr>
      <w:r>
        <w:t xml:space="preserve">Don’t promise things you can’t deliver. </w:t>
      </w:r>
    </w:p>
    <w:p w14:paraId="071954A2" w14:textId="77777777" w:rsidR="00D0611C" w:rsidRDefault="00DB398B">
      <w:pPr>
        <w:numPr>
          <w:ilvl w:val="0"/>
          <w:numId w:val="2"/>
        </w:numPr>
        <w:ind w:right="0" w:hanging="420"/>
      </w:pPr>
      <w:r>
        <w:t xml:space="preserve">Give clear and valid reasons why requests cannot be met, if that is the case. </w:t>
      </w:r>
    </w:p>
    <w:p w14:paraId="71D07422" w14:textId="77777777" w:rsidR="00D0611C" w:rsidRDefault="00DB398B">
      <w:pPr>
        <w:numPr>
          <w:ilvl w:val="0"/>
          <w:numId w:val="2"/>
        </w:numPr>
        <w:ind w:right="0" w:hanging="420"/>
      </w:pPr>
      <w:r>
        <w:t xml:space="preserve">Make sure that the person understands what they have been told. </w:t>
      </w:r>
    </w:p>
    <w:p w14:paraId="65043FC6" w14:textId="77777777" w:rsidR="00D0611C" w:rsidRDefault="00DB398B">
      <w:pPr>
        <w:numPr>
          <w:ilvl w:val="0"/>
          <w:numId w:val="2"/>
        </w:numPr>
        <w:ind w:right="0" w:hanging="420"/>
      </w:pPr>
      <w:r>
        <w:t xml:space="preserve">Wherever appropriate, inform the person about the </w:t>
      </w:r>
      <w:proofErr w:type="gramStart"/>
      <w:r>
        <w:t>complaints</w:t>
      </w:r>
      <w:proofErr w:type="gramEnd"/>
      <w:r>
        <w:t xml:space="preserve"> procedure. </w:t>
      </w:r>
    </w:p>
    <w:p w14:paraId="6F0F7FD8" w14:textId="77777777" w:rsidR="00D0611C" w:rsidRDefault="00DB398B">
      <w:pPr>
        <w:numPr>
          <w:ilvl w:val="0"/>
          <w:numId w:val="2"/>
        </w:numPr>
        <w:ind w:right="0" w:hanging="360"/>
      </w:pPr>
      <w:r>
        <w:t>Note down the substance of the complaint and how you responded as soon as possible.  If possible, get the complainant to confirm your account.</w:t>
      </w:r>
    </w:p>
    <w:p w14:paraId="40A87768" w14:textId="77777777" w:rsidR="00D0611C" w:rsidRDefault="00DB398B">
      <w:pPr>
        <w:numPr>
          <w:ilvl w:val="0"/>
          <w:numId w:val="2"/>
        </w:numPr>
        <w:ind w:right="0" w:hanging="360"/>
      </w:pPr>
      <w:r>
        <w:t xml:space="preserve">Take the complainant's name, email and telephone number; </w:t>
      </w:r>
    </w:p>
    <w:p w14:paraId="19F9A707" w14:textId="77777777" w:rsidR="00D0611C" w:rsidRDefault="00DB398B">
      <w:pPr>
        <w:numPr>
          <w:ilvl w:val="0"/>
          <w:numId w:val="2"/>
        </w:numPr>
        <w:ind w:right="0" w:hanging="360"/>
      </w:pPr>
      <w:r>
        <w:t>If necessary, note down the relationship of the complainant to HCS (for example: member, parent of HYC member, third party).</w:t>
      </w:r>
    </w:p>
    <w:p w14:paraId="19896DA5" w14:textId="77777777" w:rsidR="00D0611C" w:rsidRDefault="00DB398B">
      <w:pPr>
        <w:numPr>
          <w:ilvl w:val="0"/>
          <w:numId w:val="2"/>
        </w:numPr>
        <w:ind w:right="0" w:hanging="360"/>
      </w:pPr>
      <w:r>
        <w:t>Please make sure that any complaints are handled with the appropriate level of confidentiality with regard to the wellbeing of the individual and for the good of the members of the society.</w:t>
      </w:r>
    </w:p>
    <w:p w14:paraId="48400BF6" w14:textId="77777777" w:rsidR="00D0611C" w:rsidRDefault="00DB398B">
      <w:pPr>
        <w:spacing w:after="0" w:line="259" w:lineRule="auto"/>
        <w:ind w:left="360" w:right="0"/>
        <w:jc w:val="left"/>
      </w:pPr>
      <w:r>
        <w:t xml:space="preserve"> </w:t>
      </w:r>
    </w:p>
    <w:sectPr w:rsidR="00D0611C">
      <w:footerReference w:type="even" r:id="rId13"/>
      <w:footerReference w:type="default" r:id="rId14"/>
      <w:footerReference w:type="first" r:id="rId15"/>
      <w:pgSz w:w="11906" w:h="16838"/>
      <w:pgMar w:top="1134" w:right="1440" w:bottom="1134" w:left="1440" w:header="72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BA1A4" w14:textId="77777777" w:rsidR="00891E53" w:rsidRDefault="00891E53">
      <w:pPr>
        <w:spacing w:after="0" w:line="240" w:lineRule="auto"/>
      </w:pPr>
      <w:r>
        <w:separator/>
      </w:r>
    </w:p>
  </w:endnote>
  <w:endnote w:type="continuationSeparator" w:id="0">
    <w:p w14:paraId="0DE82778" w14:textId="77777777" w:rsidR="00891E53" w:rsidRDefault="00891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Georgia">
    <w:panose1 w:val="02040502050405020303"/>
    <w:charset w:val="00"/>
    <w:family w:val="roman"/>
    <w:pitch w:val="variable"/>
    <w:sig w:usb0="00000287" w:usb1="00000000" w:usb2="00000000" w:usb3="00000000" w:csb0="0000009F" w:csb1="00000000"/>
    <w:embedItalic r:id="rId1" w:fontKey="{F906A254-4DA4-4B53-994C-D2E4180E47F4}"/>
  </w:font>
  <w:font w:name="Bradley Hand ITC">
    <w:panose1 w:val="03070402050302030203"/>
    <w:charset w:val="00"/>
    <w:family w:val="script"/>
    <w:pitch w:val="variable"/>
    <w:sig w:usb0="00000003" w:usb1="00000000" w:usb2="00000000" w:usb3="00000000" w:csb0="00000001" w:csb1="00000000"/>
    <w:embedRegular r:id="rId2" w:fontKey="{9494C254-9F71-469C-B563-A14E1214618C}"/>
  </w:font>
  <w:font w:name="Calibri">
    <w:panose1 w:val="020F0502020204030204"/>
    <w:charset w:val="00"/>
    <w:family w:val="swiss"/>
    <w:pitch w:val="variable"/>
    <w:sig w:usb0="E4002EFF" w:usb1="C200247B" w:usb2="00000009" w:usb3="00000000" w:csb0="000001FF" w:csb1="00000000"/>
    <w:embedRegular r:id="rId3" w:fontKey="{2AA41580-91A4-495A-ABCB-047AF2D9CB83}"/>
  </w:font>
  <w:font w:name="Aptos Display">
    <w:charset w:val="00"/>
    <w:family w:val="swiss"/>
    <w:pitch w:val="variable"/>
    <w:sig w:usb0="20000287" w:usb1="00000003" w:usb2="00000000" w:usb3="00000000" w:csb0="0000019F" w:csb1="00000000"/>
    <w:embedRegular r:id="rId4" w:fontKey="{6ADA223D-5D6F-4318-AD0C-0DC8AAEF97CF}"/>
  </w:font>
  <w:font w:name="Aptos">
    <w:charset w:val="00"/>
    <w:family w:val="swiss"/>
    <w:pitch w:val="variable"/>
    <w:sig w:usb0="20000287" w:usb1="00000003" w:usb2="00000000" w:usb3="00000000" w:csb0="0000019F" w:csb1="00000000"/>
    <w:embedRegular r:id="rId5" w:fontKey="{1AE69A63-AE97-41FB-935B-064175E15A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4D08E" w14:textId="77777777" w:rsidR="00D0611C" w:rsidRDefault="00DB398B">
    <w:pPr>
      <w:spacing w:after="0" w:line="259" w:lineRule="auto"/>
      <w:ind w:left="0" w:right="4"/>
      <w:jc w:val="center"/>
    </w:pPr>
    <w:r>
      <w:fldChar w:fldCharType="begin"/>
    </w:r>
    <w:r>
      <w:instrText>PAGE</w:instrText>
    </w:r>
    <w:r>
      <w:fldChar w:fldCharType="separate"/>
    </w:r>
    <w:r>
      <w:fldChar w:fldCharType="end"/>
    </w:r>
    <w:r>
      <w:rPr>
        <w:rFonts w:ascii="Calibri" w:eastAsia="Calibri" w:hAnsi="Calibri" w:cs="Calibri"/>
        <w:sz w:val="22"/>
        <w:szCs w:val="22"/>
      </w:rPr>
      <w:t xml:space="preserve"> </w:t>
    </w:r>
  </w:p>
  <w:p w14:paraId="355196E7" w14:textId="77777777" w:rsidR="00D0611C" w:rsidRDefault="00DB398B">
    <w:pPr>
      <w:spacing w:after="0" w:line="259" w:lineRule="auto"/>
      <w:ind w:left="0" w:right="0"/>
      <w:jc w:val="left"/>
    </w:pPr>
    <w:r>
      <w:rPr>
        <w:rFonts w:ascii="Calibri" w:eastAsia="Calibri" w:hAnsi="Calibri" w:cs="Calibri"/>
        <w:sz w:val="22"/>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AE72A" w14:textId="77777777" w:rsidR="00D0611C" w:rsidRDefault="00DB398B">
    <w:pPr>
      <w:spacing w:after="0" w:line="259" w:lineRule="auto"/>
      <w:ind w:left="0" w:right="4"/>
      <w:jc w:val="center"/>
    </w:pPr>
    <w:r>
      <w:fldChar w:fldCharType="begin"/>
    </w:r>
    <w:r>
      <w:instrText>PAGE</w:instrText>
    </w:r>
    <w:r>
      <w:fldChar w:fldCharType="separate"/>
    </w:r>
    <w:r w:rsidR="0059354D">
      <w:rPr>
        <w:noProof/>
      </w:rPr>
      <w:t>1</w:t>
    </w:r>
    <w:r>
      <w:fldChar w:fldCharType="end"/>
    </w:r>
    <w:r>
      <w:rPr>
        <w:rFonts w:ascii="Calibri" w:eastAsia="Calibri" w:hAnsi="Calibri" w:cs="Calibri"/>
        <w:sz w:val="22"/>
        <w:szCs w:val="22"/>
      </w:rPr>
      <w:t xml:space="preserve"> of 5</w:t>
    </w:r>
  </w:p>
  <w:p w14:paraId="7CB2F2F2" w14:textId="77777777" w:rsidR="00D0611C" w:rsidRDefault="00DB398B">
    <w:pPr>
      <w:spacing w:after="0" w:line="259" w:lineRule="auto"/>
      <w:ind w:left="0" w:right="0"/>
      <w:jc w:val="left"/>
    </w:pPr>
    <w:r>
      <w:rPr>
        <w:rFonts w:ascii="Calibri" w:eastAsia="Calibri" w:hAnsi="Calibri" w:cs="Calibri"/>
        <w:sz w:val="22"/>
        <w:szCs w:val="22"/>
      </w:rPr>
      <w:t>HCS Complaints Procedure February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6BE1C" w14:textId="77777777" w:rsidR="00D0611C" w:rsidRDefault="00DB398B">
    <w:pPr>
      <w:spacing w:after="0" w:line="259" w:lineRule="auto"/>
      <w:ind w:left="0" w:right="4"/>
      <w:jc w:val="center"/>
    </w:pPr>
    <w:r>
      <w:fldChar w:fldCharType="begin"/>
    </w:r>
    <w:r>
      <w:instrText>PAGE</w:instrText>
    </w:r>
    <w:r>
      <w:fldChar w:fldCharType="separate"/>
    </w:r>
    <w:r>
      <w:fldChar w:fldCharType="end"/>
    </w:r>
    <w:r>
      <w:rPr>
        <w:rFonts w:ascii="Calibri" w:eastAsia="Calibri" w:hAnsi="Calibri" w:cs="Calibri"/>
        <w:sz w:val="22"/>
        <w:szCs w:val="22"/>
      </w:rPr>
      <w:t xml:space="preserve"> </w:t>
    </w:r>
  </w:p>
  <w:p w14:paraId="17E81529" w14:textId="77777777" w:rsidR="00D0611C" w:rsidRDefault="00DB398B">
    <w:pPr>
      <w:spacing w:after="0" w:line="259" w:lineRule="auto"/>
      <w:ind w:left="0" w:right="0"/>
      <w:jc w:val="left"/>
    </w:pPr>
    <w:r>
      <w:rPr>
        <w:rFonts w:ascii="Calibri" w:eastAsia="Calibri" w:hAnsi="Calibri" w:cs="Calibri"/>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398F8" w14:textId="77777777" w:rsidR="00891E53" w:rsidRDefault="00891E53">
      <w:pPr>
        <w:spacing w:after="0" w:line="240" w:lineRule="auto"/>
      </w:pPr>
      <w:r>
        <w:separator/>
      </w:r>
    </w:p>
  </w:footnote>
  <w:footnote w:type="continuationSeparator" w:id="0">
    <w:p w14:paraId="20414E99" w14:textId="77777777" w:rsidR="00891E53" w:rsidRDefault="00891E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35636"/>
    <w:multiLevelType w:val="hybridMultilevel"/>
    <w:tmpl w:val="3B50CD56"/>
    <w:lvl w:ilvl="0" w:tplc="32203F00">
      <w:start w:val="1"/>
      <w:numFmt w:val="decimal"/>
      <w:lvlText w:val="%1."/>
      <w:lvlJc w:val="left"/>
      <w:pPr>
        <w:ind w:left="355" w:hanging="360"/>
      </w:pPr>
      <w:rPr>
        <w:rFonts w:hint="default"/>
      </w:rPr>
    </w:lvl>
    <w:lvl w:ilvl="1" w:tplc="08090019" w:tentative="1">
      <w:start w:val="1"/>
      <w:numFmt w:val="lowerLetter"/>
      <w:lvlText w:val="%2."/>
      <w:lvlJc w:val="left"/>
      <w:pPr>
        <w:ind w:left="1075" w:hanging="360"/>
      </w:pPr>
    </w:lvl>
    <w:lvl w:ilvl="2" w:tplc="0809001B" w:tentative="1">
      <w:start w:val="1"/>
      <w:numFmt w:val="lowerRoman"/>
      <w:lvlText w:val="%3."/>
      <w:lvlJc w:val="right"/>
      <w:pPr>
        <w:ind w:left="1795" w:hanging="180"/>
      </w:pPr>
    </w:lvl>
    <w:lvl w:ilvl="3" w:tplc="0809000F" w:tentative="1">
      <w:start w:val="1"/>
      <w:numFmt w:val="decimal"/>
      <w:lvlText w:val="%4."/>
      <w:lvlJc w:val="left"/>
      <w:pPr>
        <w:ind w:left="2515" w:hanging="360"/>
      </w:pPr>
    </w:lvl>
    <w:lvl w:ilvl="4" w:tplc="08090019" w:tentative="1">
      <w:start w:val="1"/>
      <w:numFmt w:val="lowerLetter"/>
      <w:lvlText w:val="%5."/>
      <w:lvlJc w:val="left"/>
      <w:pPr>
        <w:ind w:left="3235" w:hanging="360"/>
      </w:pPr>
    </w:lvl>
    <w:lvl w:ilvl="5" w:tplc="0809001B" w:tentative="1">
      <w:start w:val="1"/>
      <w:numFmt w:val="lowerRoman"/>
      <w:lvlText w:val="%6."/>
      <w:lvlJc w:val="right"/>
      <w:pPr>
        <w:ind w:left="3955" w:hanging="180"/>
      </w:pPr>
    </w:lvl>
    <w:lvl w:ilvl="6" w:tplc="0809000F" w:tentative="1">
      <w:start w:val="1"/>
      <w:numFmt w:val="decimal"/>
      <w:lvlText w:val="%7."/>
      <w:lvlJc w:val="left"/>
      <w:pPr>
        <w:ind w:left="4675" w:hanging="360"/>
      </w:pPr>
    </w:lvl>
    <w:lvl w:ilvl="7" w:tplc="08090019" w:tentative="1">
      <w:start w:val="1"/>
      <w:numFmt w:val="lowerLetter"/>
      <w:lvlText w:val="%8."/>
      <w:lvlJc w:val="left"/>
      <w:pPr>
        <w:ind w:left="5395" w:hanging="360"/>
      </w:pPr>
    </w:lvl>
    <w:lvl w:ilvl="8" w:tplc="0809001B" w:tentative="1">
      <w:start w:val="1"/>
      <w:numFmt w:val="lowerRoman"/>
      <w:lvlText w:val="%9."/>
      <w:lvlJc w:val="right"/>
      <w:pPr>
        <w:ind w:left="6115" w:hanging="180"/>
      </w:pPr>
    </w:lvl>
  </w:abstractNum>
  <w:abstractNum w:abstractNumId="1" w15:restartNumberingAfterBreak="0">
    <w:nsid w:val="21E57F90"/>
    <w:multiLevelType w:val="multilevel"/>
    <w:tmpl w:val="24763E2C"/>
    <w:lvl w:ilvl="0">
      <w:start w:val="1"/>
      <w:numFmt w:val="bullet"/>
      <w:lvlText w:val="•"/>
      <w:lvlJc w:val="left"/>
      <w:pPr>
        <w:ind w:left="780" w:hanging="780"/>
      </w:pPr>
      <w:rPr>
        <w:rFonts w:ascii="Arial" w:eastAsia="Arial" w:hAnsi="Arial" w:cs="Arial"/>
        <w:b w:val="0"/>
        <w:bCs w:val="0"/>
        <w:i w:val="0"/>
        <w:iCs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abstractNum>
  <w:abstractNum w:abstractNumId="2" w15:restartNumberingAfterBreak="0">
    <w:nsid w:val="2C671AC6"/>
    <w:multiLevelType w:val="multilevel"/>
    <w:tmpl w:val="A85EA40C"/>
    <w:lvl w:ilvl="0">
      <w:start w:val="1"/>
      <w:numFmt w:val="bullet"/>
      <w:lvlText w:val="•"/>
      <w:lvlJc w:val="left"/>
      <w:pPr>
        <w:ind w:left="720" w:hanging="720"/>
      </w:pPr>
      <w:rPr>
        <w:rFonts w:ascii="Arial" w:eastAsia="Arial" w:hAnsi="Arial" w:cs="Arial"/>
        <w:b w:val="0"/>
        <w:bCs w:val="0"/>
        <w:i w:val="0"/>
        <w:iCs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abstractNum>
  <w:abstractNum w:abstractNumId="3" w15:restartNumberingAfterBreak="0">
    <w:nsid w:val="4F664F12"/>
    <w:multiLevelType w:val="hybridMultilevel"/>
    <w:tmpl w:val="41EA35FA"/>
    <w:lvl w:ilvl="0" w:tplc="B35EC3A6">
      <w:start w:val="1"/>
      <w:numFmt w:val="decimal"/>
      <w:lvlText w:val="%1."/>
      <w:lvlJc w:val="left"/>
      <w:pPr>
        <w:ind w:left="355" w:hanging="360"/>
      </w:pPr>
      <w:rPr>
        <w:rFonts w:hint="default"/>
      </w:rPr>
    </w:lvl>
    <w:lvl w:ilvl="1" w:tplc="08090019" w:tentative="1">
      <w:start w:val="1"/>
      <w:numFmt w:val="lowerLetter"/>
      <w:lvlText w:val="%2."/>
      <w:lvlJc w:val="left"/>
      <w:pPr>
        <w:ind w:left="1075" w:hanging="360"/>
      </w:pPr>
    </w:lvl>
    <w:lvl w:ilvl="2" w:tplc="0809001B" w:tentative="1">
      <w:start w:val="1"/>
      <w:numFmt w:val="lowerRoman"/>
      <w:lvlText w:val="%3."/>
      <w:lvlJc w:val="right"/>
      <w:pPr>
        <w:ind w:left="1795" w:hanging="180"/>
      </w:pPr>
    </w:lvl>
    <w:lvl w:ilvl="3" w:tplc="0809000F" w:tentative="1">
      <w:start w:val="1"/>
      <w:numFmt w:val="decimal"/>
      <w:lvlText w:val="%4."/>
      <w:lvlJc w:val="left"/>
      <w:pPr>
        <w:ind w:left="2515" w:hanging="360"/>
      </w:pPr>
    </w:lvl>
    <w:lvl w:ilvl="4" w:tplc="08090019" w:tentative="1">
      <w:start w:val="1"/>
      <w:numFmt w:val="lowerLetter"/>
      <w:lvlText w:val="%5."/>
      <w:lvlJc w:val="left"/>
      <w:pPr>
        <w:ind w:left="3235" w:hanging="360"/>
      </w:pPr>
    </w:lvl>
    <w:lvl w:ilvl="5" w:tplc="0809001B" w:tentative="1">
      <w:start w:val="1"/>
      <w:numFmt w:val="lowerRoman"/>
      <w:lvlText w:val="%6."/>
      <w:lvlJc w:val="right"/>
      <w:pPr>
        <w:ind w:left="3955" w:hanging="180"/>
      </w:pPr>
    </w:lvl>
    <w:lvl w:ilvl="6" w:tplc="0809000F" w:tentative="1">
      <w:start w:val="1"/>
      <w:numFmt w:val="decimal"/>
      <w:lvlText w:val="%7."/>
      <w:lvlJc w:val="left"/>
      <w:pPr>
        <w:ind w:left="4675" w:hanging="360"/>
      </w:pPr>
    </w:lvl>
    <w:lvl w:ilvl="7" w:tplc="08090019" w:tentative="1">
      <w:start w:val="1"/>
      <w:numFmt w:val="lowerLetter"/>
      <w:lvlText w:val="%8."/>
      <w:lvlJc w:val="left"/>
      <w:pPr>
        <w:ind w:left="5395" w:hanging="360"/>
      </w:pPr>
    </w:lvl>
    <w:lvl w:ilvl="8" w:tplc="0809001B" w:tentative="1">
      <w:start w:val="1"/>
      <w:numFmt w:val="lowerRoman"/>
      <w:lvlText w:val="%9."/>
      <w:lvlJc w:val="right"/>
      <w:pPr>
        <w:ind w:left="6115" w:hanging="180"/>
      </w:pPr>
    </w:lvl>
  </w:abstractNum>
  <w:abstractNum w:abstractNumId="4" w15:restartNumberingAfterBreak="0">
    <w:nsid w:val="61AE1597"/>
    <w:multiLevelType w:val="hybridMultilevel"/>
    <w:tmpl w:val="988CA9E2"/>
    <w:lvl w:ilvl="0" w:tplc="B49A1562">
      <w:start w:val="1"/>
      <w:numFmt w:val="decimal"/>
      <w:lvlText w:val="%1."/>
      <w:lvlJc w:val="left"/>
      <w:pPr>
        <w:ind w:left="355" w:hanging="360"/>
      </w:pPr>
      <w:rPr>
        <w:rFonts w:hint="default"/>
      </w:rPr>
    </w:lvl>
    <w:lvl w:ilvl="1" w:tplc="08090019" w:tentative="1">
      <w:start w:val="1"/>
      <w:numFmt w:val="lowerLetter"/>
      <w:lvlText w:val="%2."/>
      <w:lvlJc w:val="left"/>
      <w:pPr>
        <w:ind w:left="1075" w:hanging="360"/>
      </w:pPr>
    </w:lvl>
    <w:lvl w:ilvl="2" w:tplc="0809001B" w:tentative="1">
      <w:start w:val="1"/>
      <w:numFmt w:val="lowerRoman"/>
      <w:lvlText w:val="%3."/>
      <w:lvlJc w:val="right"/>
      <w:pPr>
        <w:ind w:left="1795" w:hanging="180"/>
      </w:pPr>
    </w:lvl>
    <w:lvl w:ilvl="3" w:tplc="0809000F" w:tentative="1">
      <w:start w:val="1"/>
      <w:numFmt w:val="decimal"/>
      <w:lvlText w:val="%4."/>
      <w:lvlJc w:val="left"/>
      <w:pPr>
        <w:ind w:left="2515" w:hanging="360"/>
      </w:pPr>
    </w:lvl>
    <w:lvl w:ilvl="4" w:tplc="08090019" w:tentative="1">
      <w:start w:val="1"/>
      <w:numFmt w:val="lowerLetter"/>
      <w:lvlText w:val="%5."/>
      <w:lvlJc w:val="left"/>
      <w:pPr>
        <w:ind w:left="3235" w:hanging="360"/>
      </w:pPr>
    </w:lvl>
    <w:lvl w:ilvl="5" w:tplc="0809001B" w:tentative="1">
      <w:start w:val="1"/>
      <w:numFmt w:val="lowerRoman"/>
      <w:lvlText w:val="%6."/>
      <w:lvlJc w:val="right"/>
      <w:pPr>
        <w:ind w:left="3955" w:hanging="180"/>
      </w:pPr>
    </w:lvl>
    <w:lvl w:ilvl="6" w:tplc="0809000F" w:tentative="1">
      <w:start w:val="1"/>
      <w:numFmt w:val="decimal"/>
      <w:lvlText w:val="%7."/>
      <w:lvlJc w:val="left"/>
      <w:pPr>
        <w:ind w:left="4675" w:hanging="360"/>
      </w:pPr>
    </w:lvl>
    <w:lvl w:ilvl="7" w:tplc="08090019" w:tentative="1">
      <w:start w:val="1"/>
      <w:numFmt w:val="lowerLetter"/>
      <w:lvlText w:val="%8."/>
      <w:lvlJc w:val="left"/>
      <w:pPr>
        <w:ind w:left="5395" w:hanging="360"/>
      </w:pPr>
    </w:lvl>
    <w:lvl w:ilvl="8" w:tplc="0809001B" w:tentative="1">
      <w:start w:val="1"/>
      <w:numFmt w:val="lowerRoman"/>
      <w:lvlText w:val="%9."/>
      <w:lvlJc w:val="right"/>
      <w:pPr>
        <w:ind w:left="6115" w:hanging="180"/>
      </w:pPr>
    </w:lvl>
  </w:abstractNum>
  <w:num w:numId="1" w16cid:durableId="1929776990">
    <w:abstractNumId w:val="2"/>
  </w:num>
  <w:num w:numId="2" w16cid:durableId="591470783">
    <w:abstractNumId w:val="1"/>
  </w:num>
  <w:num w:numId="3" w16cid:durableId="1844543425">
    <w:abstractNumId w:val="3"/>
  </w:num>
  <w:num w:numId="4" w16cid:durableId="1743723128">
    <w:abstractNumId w:val="0"/>
  </w:num>
  <w:num w:numId="5" w16cid:durableId="2050033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11C"/>
    <w:rsid w:val="00002B0C"/>
    <w:rsid w:val="00094CDA"/>
    <w:rsid w:val="00116853"/>
    <w:rsid w:val="0020569D"/>
    <w:rsid w:val="00396BBF"/>
    <w:rsid w:val="003E2F1A"/>
    <w:rsid w:val="00525B14"/>
    <w:rsid w:val="0059354D"/>
    <w:rsid w:val="00670F26"/>
    <w:rsid w:val="006A5F8B"/>
    <w:rsid w:val="006F32EE"/>
    <w:rsid w:val="006F6371"/>
    <w:rsid w:val="00742958"/>
    <w:rsid w:val="00891E53"/>
    <w:rsid w:val="008B5661"/>
    <w:rsid w:val="00A80547"/>
    <w:rsid w:val="00B40A15"/>
    <w:rsid w:val="00BD3436"/>
    <w:rsid w:val="00C364E0"/>
    <w:rsid w:val="00C6332C"/>
    <w:rsid w:val="00C77973"/>
    <w:rsid w:val="00D0611C"/>
    <w:rsid w:val="00D3665D"/>
    <w:rsid w:val="00DB398B"/>
    <w:rsid w:val="00E83DDD"/>
    <w:rsid w:val="00F27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D8DA6"/>
  <w15:docId w15:val="{13FD4705-5662-B04B-B8CA-20CCB1C78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spacing w:after="5" w:line="250" w:lineRule="auto"/>
        <w:ind w:left="10" w:right="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nil"/>
        <w:left w:val="nil"/>
        <w:bottom w:val="nil"/>
        <w:right w:val="nil"/>
        <w:between w:val="nil"/>
      </w:pBdr>
      <w:spacing w:after="0" w:line="259" w:lineRule="auto"/>
      <w:ind w:right="4" w:hanging="10"/>
      <w:jc w:val="center"/>
      <w:outlineLvl w:val="0"/>
    </w:pPr>
    <w:rPr>
      <w:b/>
      <w:bCs/>
      <w:color w:val="000000"/>
      <w:sz w:val="28"/>
      <w:szCs w:val="28"/>
    </w:rPr>
  </w:style>
  <w:style w:type="paragraph" w:styleId="Heading2">
    <w:name w:val="heading 2"/>
    <w:basedOn w:val="Normal"/>
    <w:next w:val="Normal"/>
    <w:link w:val="Heading2Char"/>
    <w:uiPriority w:val="9"/>
    <w:unhideWhenUsed/>
    <w:qFormat/>
    <w:pPr>
      <w:keepNext/>
      <w:keepLines/>
      <w:pBdr>
        <w:top w:val="nil"/>
        <w:left w:val="nil"/>
        <w:bottom w:val="nil"/>
        <w:right w:val="nil"/>
        <w:between w:val="nil"/>
      </w:pBdr>
      <w:ind w:right="0" w:hanging="10"/>
      <w:jc w:val="left"/>
      <w:outlineLvl w:val="1"/>
    </w:pPr>
    <w:rPr>
      <w:b/>
      <w:bCs/>
      <w:color w:val="000000"/>
    </w:rPr>
  </w:style>
  <w:style w:type="paragraph" w:styleId="Heading3">
    <w:name w:val="heading 3"/>
    <w:basedOn w:val="Normal"/>
    <w:next w:val="Normal"/>
    <w:link w:val="Heading3Char"/>
    <w:uiPriority w:val="9"/>
    <w:unhideWhenUsed/>
    <w:qFormat/>
    <w:pPr>
      <w:keepNext/>
      <w:keepLines/>
      <w:pBdr>
        <w:top w:val="nil"/>
        <w:left w:val="nil"/>
        <w:bottom w:val="nil"/>
        <w:right w:val="nil"/>
        <w:between w:val="nil"/>
      </w:pBdr>
      <w:spacing w:after="0" w:line="259" w:lineRule="auto"/>
      <w:ind w:right="0" w:hanging="10"/>
      <w:jc w:val="left"/>
      <w:outlineLvl w:val="2"/>
    </w:pPr>
    <w:rPr>
      <w:b/>
      <w:bCs/>
      <w:i/>
      <w:iCs/>
      <w:color w:val="000000"/>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i/>
      <w:color w:val="000000"/>
      <w:sz w:val="24"/>
    </w:rPr>
  </w:style>
  <w:style w:type="character" w:customStyle="1" w:styleId="Heading1Char">
    <w:name w:val="Heading 1 Char"/>
    <w:link w:val="Heading1"/>
    <w:rPr>
      <w:rFonts w:ascii="Arial" w:eastAsia="Arial" w:hAnsi="Arial" w:cs="Arial"/>
      <w:b/>
      <w:color w:val="000000"/>
      <w:sz w:val="28"/>
    </w:rPr>
  </w:style>
  <w:style w:type="character" w:styleId="Hyperlink">
    <w:name w:val="Hyperlink"/>
    <w:basedOn w:val="DefaultParagraphFont"/>
    <w:uiPriority w:val="99"/>
    <w:unhideWhenUsed/>
    <w:rsid w:val="00E525D2"/>
    <w:rPr>
      <w:color w:val="467886" w:themeColor="hyperlink"/>
      <w:u w:val="single"/>
    </w:rPr>
  </w:style>
  <w:style w:type="character" w:styleId="UnresolvedMention">
    <w:name w:val="Unresolved Mention"/>
    <w:basedOn w:val="DefaultParagraphFont"/>
    <w:uiPriority w:val="99"/>
    <w:semiHidden/>
    <w:unhideWhenUsed/>
    <w:rsid w:val="00E525D2"/>
    <w:rPr>
      <w:color w:val="605E5C"/>
      <w:shd w:val="clear" w:color="auto" w:fill="E1DFDD"/>
    </w:rPr>
  </w:style>
  <w:style w:type="paragraph" w:styleId="Header">
    <w:name w:val="header"/>
    <w:basedOn w:val="Normal"/>
    <w:link w:val="HeaderChar"/>
    <w:uiPriority w:val="99"/>
    <w:unhideWhenUsed/>
    <w:rsid w:val="00A433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392"/>
    <w:rPr>
      <w:rFonts w:ascii="Arial" w:eastAsia="Arial" w:hAnsi="Arial" w:cs="Arial"/>
      <w:color w:val="000000"/>
    </w:rPr>
  </w:style>
  <w:style w:type="character" w:styleId="CommentReference">
    <w:name w:val="annotation reference"/>
    <w:basedOn w:val="DefaultParagraphFont"/>
    <w:uiPriority w:val="99"/>
    <w:semiHidden/>
    <w:unhideWhenUsed/>
    <w:rsid w:val="00A43392"/>
    <w:rPr>
      <w:sz w:val="16"/>
      <w:szCs w:val="16"/>
    </w:rPr>
  </w:style>
  <w:style w:type="paragraph" w:styleId="CommentText">
    <w:name w:val="annotation text"/>
    <w:basedOn w:val="Normal"/>
    <w:link w:val="CommentTextChar"/>
    <w:uiPriority w:val="99"/>
    <w:unhideWhenUsed/>
    <w:rsid w:val="00A43392"/>
    <w:pPr>
      <w:spacing w:line="240" w:lineRule="auto"/>
    </w:pPr>
    <w:rPr>
      <w:sz w:val="20"/>
      <w:szCs w:val="20"/>
    </w:rPr>
  </w:style>
  <w:style w:type="character" w:customStyle="1" w:styleId="CommentTextChar">
    <w:name w:val="Comment Text Char"/>
    <w:basedOn w:val="DefaultParagraphFont"/>
    <w:link w:val="CommentText"/>
    <w:uiPriority w:val="99"/>
    <w:rsid w:val="00A43392"/>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A43392"/>
    <w:rPr>
      <w:b/>
      <w:bCs/>
    </w:rPr>
  </w:style>
  <w:style w:type="character" w:customStyle="1" w:styleId="CommentSubjectChar">
    <w:name w:val="Comment Subject Char"/>
    <w:basedOn w:val="CommentTextChar"/>
    <w:link w:val="CommentSubject"/>
    <w:uiPriority w:val="99"/>
    <w:semiHidden/>
    <w:rsid w:val="00A43392"/>
    <w:rPr>
      <w:rFonts w:ascii="Arial" w:eastAsia="Arial" w:hAnsi="Arial" w:cs="Arial"/>
      <w:b/>
      <w:bCs/>
      <w:color w:val="000000"/>
      <w:sz w:val="20"/>
      <w:szCs w:val="20"/>
    </w:rPr>
  </w:style>
  <w:style w:type="paragraph" w:styleId="Revision">
    <w:name w:val="Revision"/>
    <w:hidden/>
    <w:uiPriority w:val="99"/>
    <w:semiHidden/>
    <w:rsid w:val="00A43392"/>
    <w:pPr>
      <w:spacing w:after="0" w:line="240" w:lineRule="auto"/>
    </w:pPr>
    <w:rPr>
      <w:color w:val="00000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396B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enleychoralsociety.org.uk/contac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cb@oxfordshire.gov.u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henleychoralsociety.org.uk/wp-content/uploads/2025/10/HCS-Safeguarding-policy-reviewed-Oct-25-.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tvmv/lvTjtIZFC8Op8YltMFV0Q==">CgMxLjA4AHIhMWZveXJReWo4MDBVa3Z6OV9lYlkzWk44VlU3YWlzOEZj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1751</Words>
  <Characters>9987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Harris</dc:creator>
  <cp:lastModifiedBy>Angela Law</cp:lastModifiedBy>
  <cp:revision>2</cp:revision>
  <dcterms:created xsi:type="dcterms:W3CDTF">2026-05-11T13:23:00Z</dcterms:created>
  <dcterms:modified xsi:type="dcterms:W3CDTF">2026-05-11T13:23:00Z</dcterms:modified>
</cp:coreProperties>
</file>